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D9C4" w14:textId="77777777" w:rsidR="002D7368" w:rsidRDefault="002D7368" w:rsidP="000212F5">
      <w:pPr>
        <w:spacing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14:paraId="1B6CF9AA" w14:textId="77777777" w:rsidR="002D7368" w:rsidRDefault="002D7368" w:rsidP="000212F5">
      <w:pPr>
        <w:spacing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14:paraId="3EB2B0D8" w14:textId="77777777" w:rsidR="002D7368" w:rsidRDefault="002D7368" w:rsidP="000212F5">
      <w:pPr>
        <w:spacing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14:paraId="6837303F" w14:textId="77777777" w:rsidR="002D7368" w:rsidRDefault="002D7368" w:rsidP="000212F5">
      <w:pPr>
        <w:spacing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КАФЕДРА ФІЗИЧНОЇ ТЕРАПІЇ</w:t>
      </w:r>
      <w:r w:rsidR="00276660">
        <w:rPr>
          <w:rFonts w:ascii="Times New Roman" w:hAnsi="Times New Roman"/>
          <w:b/>
          <w:sz w:val="28"/>
          <w:lang w:val="uk-UA"/>
        </w:rPr>
        <w:t xml:space="preserve"> ТА ЕРГОТЕРАПІЇ</w:t>
      </w: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2D7368" w14:paraId="2DABECAE" w14:textId="77777777" w:rsidTr="002D7368">
        <w:trPr>
          <w:trHeight w:val="1723"/>
        </w:trPr>
        <w:tc>
          <w:tcPr>
            <w:tcW w:w="9072" w:type="dxa"/>
          </w:tcPr>
          <w:p w14:paraId="2842E2AA" w14:textId="77777777" w:rsidR="002D7368" w:rsidRDefault="002D736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8" w:type="dxa"/>
            <w:hideMark/>
          </w:tcPr>
          <w:p w14:paraId="25EFEA8C" w14:textId="77777777" w:rsidR="000212F5" w:rsidRPr="00764957" w:rsidRDefault="000212F5" w:rsidP="000212F5">
            <w:pPr>
              <w:pStyle w:val="a3"/>
            </w:pPr>
            <w:r w:rsidRPr="00764957">
              <w:t>ЗАТВЕРДЖЕНО</w:t>
            </w:r>
          </w:p>
          <w:p w14:paraId="0005C58B" w14:textId="77777777" w:rsidR="000212F5" w:rsidRDefault="000212F5" w:rsidP="000212F5">
            <w:pPr>
              <w:pStyle w:val="a3"/>
            </w:pPr>
            <w:r w:rsidRPr="00764957">
              <w:t>на засіданні кафедри фізичної терапії</w:t>
            </w:r>
          </w:p>
          <w:p w14:paraId="78782050" w14:textId="77777777" w:rsidR="000212F5" w:rsidRPr="00764957" w:rsidRDefault="000212F5" w:rsidP="000212F5">
            <w:pPr>
              <w:pStyle w:val="a3"/>
            </w:pPr>
            <w:r>
              <w:t xml:space="preserve">та </w:t>
            </w:r>
            <w:proofErr w:type="spellStart"/>
            <w:r>
              <w:t>ерготерапії</w:t>
            </w:r>
            <w:proofErr w:type="spellEnd"/>
          </w:p>
          <w:p w14:paraId="337C8D75" w14:textId="6688013D" w:rsidR="000212F5" w:rsidRPr="00764957" w:rsidRDefault="000212F5" w:rsidP="000212F5">
            <w:pPr>
              <w:pStyle w:val="a3"/>
              <w:rPr>
                <w:lang w:val="ru-RU"/>
              </w:rPr>
            </w:pPr>
            <w:r w:rsidRPr="00764957">
              <w:t>протокол від</w:t>
            </w:r>
            <w:r w:rsidR="005662E2">
              <w:t xml:space="preserve"> 28 серпня</w:t>
            </w:r>
            <w:r w:rsidRPr="00764957">
              <w:t xml:space="preserve"> 2023 р.</w:t>
            </w:r>
            <w:r w:rsidRPr="00764957">
              <w:rPr>
                <w:lang w:val="ru-RU"/>
              </w:rPr>
              <w:t xml:space="preserve"> </w:t>
            </w:r>
            <w:r w:rsidRPr="00764957">
              <w:t xml:space="preserve">№ </w:t>
            </w:r>
            <w:r w:rsidR="005662E2">
              <w:t>1</w:t>
            </w:r>
          </w:p>
          <w:p w14:paraId="4C4B9499" w14:textId="77777777" w:rsidR="000212F5" w:rsidRPr="00764957" w:rsidRDefault="000212F5" w:rsidP="000212F5">
            <w:pPr>
              <w:pStyle w:val="a3"/>
            </w:pPr>
            <w:r w:rsidRPr="00764957">
              <w:t>завідувач</w:t>
            </w:r>
            <w:r>
              <w:t>ка</w:t>
            </w:r>
            <w:r w:rsidRPr="00764957">
              <w:t xml:space="preserve"> кафедри</w:t>
            </w:r>
          </w:p>
          <w:p w14:paraId="4EE476BC" w14:textId="0A909C49" w:rsidR="002D7368" w:rsidRDefault="000212F5" w:rsidP="000212F5">
            <w:pPr>
              <w:pStyle w:val="a3"/>
              <w:rPr>
                <w:sz w:val="24"/>
                <w:szCs w:val="24"/>
                <w:lang w:eastAsia="en-US"/>
              </w:rPr>
            </w:pPr>
            <w:r w:rsidRPr="00B86C62">
              <w:rPr>
                <w:noProof/>
                <w:u w:val="single"/>
                <w:lang w:val="ru-RU"/>
              </w:rPr>
              <w:drawing>
                <wp:inline distT="0" distB="0" distL="0" distR="0" wp14:anchorId="68C842CE" wp14:editId="65B7D211">
                  <wp:extent cx="1402080" cy="450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64957">
              <w:t xml:space="preserve"> (проф. </w:t>
            </w:r>
            <w:r w:rsidRPr="00764957">
              <w:rPr>
                <w:lang w:val="ru-RU"/>
              </w:rPr>
              <w:t xml:space="preserve">О. </w:t>
            </w:r>
            <w:proofErr w:type="spellStart"/>
            <w:r w:rsidRPr="00764957">
              <w:rPr>
                <w:lang w:val="ru-RU"/>
              </w:rPr>
              <w:t>Лаврикова</w:t>
            </w:r>
            <w:proofErr w:type="spellEnd"/>
            <w:r w:rsidRPr="00764957">
              <w:t>)</w:t>
            </w:r>
          </w:p>
        </w:tc>
      </w:tr>
    </w:tbl>
    <w:p w14:paraId="37A395A5" w14:textId="77777777" w:rsidR="002D7368" w:rsidRDefault="002D7368" w:rsidP="002D7368">
      <w:pPr>
        <w:pStyle w:val="a3"/>
        <w:rPr>
          <w:sz w:val="24"/>
          <w:szCs w:val="24"/>
        </w:rPr>
      </w:pPr>
    </w:p>
    <w:p w14:paraId="19B0AAE4" w14:textId="77777777" w:rsidR="002D7368" w:rsidRDefault="002D7368" w:rsidP="002D7368">
      <w:pPr>
        <w:jc w:val="center"/>
        <w:rPr>
          <w:lang w:val="uk-UA"/>
        </w:rPr>
      </w:pPr>
    </w:p>
    <w:p w14:paraId="2998BF67" w14:textId="77777777" w:rsidR="002D7368" w:rsidRDefault="002D7368" w:rsidP="002D73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63F38C56" w14:textId="42E58487" w:rsidR="002D7368" w:rsidRPr="000212F5" w:rsidRDefault="005662E2" w:rsidP="002D73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ОК 28 </w:t>
      </w:r>
      <w:r w:rsidR="00791AB3" w:rsidRPr="000212F5">
        <w:rPr>
          <w:rFonts w:ascii="Times New Roman" w:hAnsi="Times New Roman"/>
          <w:b/>
          <w:sz w:val="28"/>
          <w:szCs w:val="28"/>
          <w:lang w:val="uk-UA"/>
        </w:rPr>
        <w:t>ФІЗИЧНА РЕАБІЛІТАЦІЯ ПРИ ХІРУРГІЧНИХ ЗАХВОРЮВАННЯХ</w:t>
      </w:r>
    </w:p>
    <w:p w14:paraId="115BA8BF" w14:textId="77777777" w:rsidR="002D7368" w:rsidRDefault="002D7368" w:rsidP="002D7368">
      <w:pPr>
        <w:rPr>
          <w:rFonts w:ascii="Times New Roman" w:hAnsi="Times New Roman"/>
          <w:sz w:val="28"/>
          <w:szCs w:val="28"/>
          <w:lang w:val="uk-UA"/>
        </w:rPr>
      </w:pPr>
    </w:p>
    <w:p w14:paraId="04655147" w14:textId="77777777" w:rsidR="002D7368" w:rsidRDefault="002D7368" w:rsidP="000212F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ерготерапія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3DEBB283" w14:textId="77777777" w:rsidR="002D7368" w:rsidRDefault="002D7368" w:rsidP="000212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першого (бакалаврського) рівня</w:t>
      </w:r>
    </w:p>
    <w:p w14:paraId="162C1B64" w14:textId="77777777" w:rsidR="002D7368" w:rsidRDefault="002D7368" w:rsidP="000212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227 Фізична терапія,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ерготерапія</w:t>
      </w:r>
      <w:proofErr w:type="spellEnd"/>
    </w:p>
    <w:p w14:paraId="35238FF7" w14:textId="77777777" w:rsidR="002D7368" w:rsidRDefault="002D7368" w:rsidP="000212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14:paraId="3056B8E5" w14:textId="77777777" w:rsidR="002D7368" w:rsidRDefault="002D7368" w:rsidP="002D7368">
      <w:pPr>
        <w:rPr>
          <w:rFonts w:ascii="Times New Roman" w:hAnsi="Times New Roman"/>
          <w:sz w:val="28"/>
          <w:szCs w:val="28"/>
          <w:lang w:val="uk-UA"/>
        </w:rPr>
      </w:pPr>
    </w:p>
    <w:p w14:paraId="774A19D5" w14:textId="77777777" w:rsidR="000212F5" w:rsidRPr="00F84273" w:rsidRDefault="000212F5" w:rsidP="000212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273">
        <w:rPr>
          <w:rFonts w:ascii="Times New Roman" w:hAnsi="Times New Roman"/>
          <w:b/>
          <w:bCs/>
          <w:sz w:val="28"/>
          <w:szCs w:val="28"/>
          <w:lang w:val="uk-UA"/>
        </w:rPr>
        <w:t>Івано-Франківськ, 2023</w:t>
      </w:r>
      <w:r w:rsidRPr="00F842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CE00E1" w14:textId="77777777" w:rsidR="000212F5" w:rsidRPr="00F84273" w:rsidRDefault="000212F5" w:rsidP="000212F5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A04A55C" w14:textId="77777777" w:rsidR="000212F5" w:rsidRPr="00764957" w:rsidRDefault="000212F5" w:rsidP="000212F5">
      <w:pPr>
        <w:pStyle w:val="a6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0212F5" w:rsidRPr="00F84273" w14:paraId="7BF4D2E9" w14:textId="77777777" w:rsidTr="006120F3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8A60" w14:textId="77777777" w:rsidR="000212F5" w:rsidRPr="00764957" w:rsidRDefault="000212F5" w:rsidP="00612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3115" w14:textId="77CBFB16" w:rsidR="000212F5" w:rsidRPr="00764957" w:rsidRDefault="00CC15BA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реабілітація при хірургічних захворюваннях</w:t>
            </w:r>
          </w:p>
        </w:tc>
      </w:tr>
      <w:tr w:rsidR="000212F5" w:rsidRPr="00764957" w14:paraId="32873538" w14:textId="77777777" w:rsidTr="006120F3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E37" w14:textId="77777777" w:rsidR="000212F5" w:rsidRPr="00764957" w:rsidRDefault="000212F5" w:rsidP="00612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1A2" w14:textId="77777777" w:rsidR="000212F5" w:rsidRPr="00764957" w:rsidRDefault="000212F5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0212F5" w:rsidRPr="00F84273" w14:paraId="328077BA" w14:textId="77777777" w:rsidTr="006120F3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785E" w14:textId="77777777" w:rsidR="000212F5" w:rsidRPr="00764957" w:rsidRDefault="000212F5" w:rsidP="00612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E027" w14:textId="58FD279B" w:rsidR="000212F5" w:rsidRDefault="005B0A2F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F8427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8427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84273">
              <w:rPr>
                <w:lang w:val="uk-UA"/>
              </w:rPr>
              <w:instrText>://</w:instrText>
            </w:r>
            <w:r>
              <w:instrText>ksuonline</w:instrText>
            </w:r>
            <w:r w:rsidRPr="00F84273">
              <w:rPr>
                <w:lang w:val="uk-UA"/>
              </w:rPr>
              <w:instrText>.</w:instrText>
            </w:r>
            <w:r>
              <w:instrText>kspu</w:instrText>
            </w:r>
            <w:r w:rsidRPr="00F84273">
              <w:rPr>
                <w:lang w:val="uk-UA"/>
              </w:rPr>
              <w:instrText>.</w:instrText>
            </w:r>
            <w:r>
              <w:instrText>edu</w:instrText>
            </w:r>
            <w:r w:rsidRPr="00F84273">
              <w:rPr>
                <w:lang w:val="uk-UA"/>
              </w:rPr>
              <w:instrText>/</w:instrText>
            </w:r>
            <w:r>
              <w:instrText>course</w:instrText>
            </w:r>
            <w:r w:rsidRPr="00F84273">
              <w:rPr>
                <w:lang w:val="uk-UA"/>
              </w:rPr>
              <w:instrText>/</w:instrText>
            </w:r>
            <w:r>
              <w:instrText>view</w:instrText>
            </w:r>
            <w:r w:rsidRPr="00F84273">
              <w:rPr>
                <w:lang w:val="uk-UA"/>
              </w:rPr>
              <w:instrText>.</w:instrText>
            </w:r>
            <w:r>
              <w:instrText>php</w:instrText>
            </w:r>
            <w:r w:rsidRPr="00F84273">
              <w:rPr>
                <w:lang w:val="uk-UA"/>
              </w:rPr>
              <w:instrText>?</w:instrText>
            </w:r>
            <w:r>
              <w:instrText>id</w:instrText>
            </w:r>
            <w:r w:rsidRPr="00F84273">
              <w:rPr>
                <w:lang w:val="uk-UA"/>
              </w:rPr>
              <w:instrText xml:space="preserve">=3461" </w:instrText>
            </w:r>
            <w:r>
              <w:fldChar w:fldCharType="separate"/>
            </w:r>
            <w:r w:rsidR="007169D9" w:rsidRPr="003B4354">
              <w:rPr>
                <w:rStyle w:val="a5"/>
                <w:rFonts w:ascii="Times New Roman" w:hAnsi="Times New Roman"/>
                <w:sz w:val="28"/>
                <w:szCs w:val="28"/>
                <w:lang w:val="uk-UA"/>
              </w:rPr>
              <w:t>https://ksuonline.kspu.edu/course/view.php?id=3461</w:t>
            </w:r>
            <w:r>
              <w:rPr>
                <w:rStyle w:val="a5"/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</w:p>
          <w:p w14:paraId="21436B84" w14:textId="4E4F0B7F" w:rsidR="007169D9" w:rsidRPr="00764957" w:rsidRDefault="007169D9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F5" w:rsidRPr="00764957" w14:paraId="538D6F08" w14:textId="77777777" w:rsidTr="006120F3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D12" w14:textId="77777777" w:rsidR="000212F5" w:rsidRPr="00764957" w:rsidRDefault="000212F5" w:rsidP="00612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Контактний телефон, </w:t>
            </w:r>
            <w:proofErr w:type="spellStart"/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E7D" w14:textId="77777777" w:rsidR="000212F5" w:rsidRPr="00764957" w:rsidRDefault="000212F5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+38(098)3052577 (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, Телеграм)</w:t>
            </w:r>
          </w:p>
        </w:tc>
      </w:tr>
      <w:tr w:rsidR="000212F5" w:rsidRPr="00764957" w14:paraId="03ACB976" w14:textId="77777777" w:rsidTr="006120F3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5C7" w14:textId="77777777" w:rsidR="000212F5" w:rsidRPr="00764957" w:rsidRDefault="000212F5" w:rsidP="00612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542" w14:textId="77777777" w:rsidR="000212F5" w:rsidRPr="00764957" w:rsidRDefault="005B0A2F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0212F5" w:rsidRPr="006938D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0212F5" w:rsidRPr="00764957" w14:paraId="07B76A7B" w14:textId="77777777" w:rsidTr="006120F3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73D" w14:textId="77777777" w:rsidR="000212F5" w:rsidRPr="00764957" w:rsidRDefault="000212F5" w:rsidP="00612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872" w14:textId="77777777" w:rsidR="000212F5" w:rsidRPr="00764957" w:rsidRDefault="000212F5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227C94BA" w14:textId="77777777" w:rsidR="000212F5" w:rsidRPr="00764957" w:rsidRDefault="000212F5" w:rsidP="000212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0626536" w14:textId="77777777" w:rsidR="000212F5" w:rsidRPr="00764957" w:rsidRDefault="000212F5" w:rsidP="000212F5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22D2EA90" w14:textId="36664B2D" w:rsidR="00F07A09" w:rsidRPr="009D2FA9" w:rsidRDefault="000212F5" w:rsidP="003A6A47">
      <w:pPr>
        <w:pStyle w:val="a6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Анотація освітньої компоненти: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190A" w:rsidRPr="001219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1AB">
        <w:rPr>
          <w:rFonts w:ascii="Times New Roman" w:hAnsi="Times New Roman"/>
          <w:sz w:val="28"/>
          <w:szCs w:val="28"/>
          <w:lang w:val="uk-UA"/>
        </w:rPr>
        <w:t xml:space="preserve">Структуру курсу </w:t>
      </w:r>
      <w:r w:rsidR="00C73A81" w:rsidRPr="000A7BE7">
        <w:rPr>
          <w:rFonts w:ascii="Times New Roman" w:hAnsi="Times New Roman"/>
          <w:sz w:val="28"/>
          <w:szCs w:val="28"/>
          <w:lang w:val="uk-UA"/>
        </w:rPr>
        <w:t>«</w:t>
      </w:r>
      <w:r w:rsidR="006F2D62">
        <w:rPr>
          <w:rFonts w:ascii="Times New Roman" w:hAnsi="Times New Roman"/>
          <w:sz w:val="28"/>
          <w:szCs w:val="28"/>
          <w:lang w:val="uk-UA"/>
        </w:rPr>
        <w:t>Фізична реабілітація при хірургічних захворюваннях</w:t>
      </w:r>
      <w:r w:rsidR="0012190A" w:rsidRPr="000A7BE7">
        <w:rPr>
          <w:rFonts w:ascii="Times New Roman" w:hAnsi="Times New Roman"/>
          <w:sz w:val="28"/>
          <w:szCs w:val="28"/>
          <w:lang w:val="uk-UA"/>
        </w:rPr>
        <w:t>» складено на основі типо</w:t>
      </w:r>
      <w:r w:rsidR="00C73A81" w:rsidRPr="000A7BE7">
        <w:rPr>
          <w:rFonts w:ascii="Times New Roman" w:hAnsi="Times New Roman"/>
          <w:sz w:val="28"/>
          <w:szCs w:val="28"/>
          <w:lang w:val="uk-UA"/>
        </w:rPr>
        <w:t>вої програми «</w:t>
      </w:r>
      <w:r w:rsidR="000A7BE7">
        <w:rPr>
          <w:rFonts w:ascii="Times New Roman" w:hAnsi="Times New Roman"/>
          <w:sz w:val="28"/>
          <w:szCs w:val="28"/>
          <w:lang w:val="uk-UA"/>
        </w:rPr>
        <w:t>Фізична реабілітація при хірургічних захворюваннях</w:t>
      </w:r>
      <w:r w:rsidR="0012190A" w:rsidRPr="000A7BE7">
        <w:rPr>
          <w:rFonts w:ascii="Times New Roman" w:hAnsi="Times New Roman"/>
          <w:sz w:val="28"/>
          <w:szCs w:val="28"/>
          <w:lang w:val="uk-UA"/>
        </w:rPr>
        <w:t>. Програма навчальної дисципліни для студентів вищих медичних навчальних закладів ІІІ- І</w:t>
      </w:r>
      <w:r w:rsidR="0012190A" w:rsidRPr="0012190A">
        <w:rPr>
          <w:rFonts w:ascii="Times New Roman" w:hAnsi="Times New Roman"/>
          <w:sz w:val="28"/>
          <w:szCs w:val="28"/>
        </w:rPr>
        <w:t>V</w:t>
      </w:r>
      <w:r w:rsidR="0012190A" w:rsidRPr="000A7BE7">
        <w:rPr>
          <w:rFonts w:ascii="Times New Roman" w:hAnsi="Times New Roman"/>
          <w:sz w:val="28"/>
          <w:szCs w:val="28"/>
          <w:lang w:val="uk-UA"/>
        </w:rPr>
        <w:t xml:space="preserve"> рівнів акредитації», затвердженої Начальником управління освіти і науки та центральним методичним кабінетом з вищої медичної освіти Міністерства охорони здоро</w:t>
      </w:r>
      <w:r w:rsidR="00FC7258" w:rsidRPr="000A7BE7">
        <w:rPr>
          <w:rFonts w:ascii="Times New Roman" w:hAnsi="Times New Roman"/>
          <w:sz w:val="28"/>
          <w:szCs w:val="28"/>
          <w:lang w:val="uk-UA"/>
        </w:rPr>
        <w:t xml:space="preserve">в’я України (2005 р.).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Навчальну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дисципліну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розроблено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таким чином,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щоб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надати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необхідні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знання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вивчення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оволодіння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спеціальними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медичними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маніпуляціями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елементами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догляду за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пацієнтами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. Предметом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вивчення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навчальної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дисципліни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є: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знань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практичних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навичок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медичних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маніпуляцій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дотриманн</w:t>
      </w:r>
      <w:r w:rsidR="006F391E">
        <w:rPr>
          <w:rFonts w:ascii="Times New Roman" w:hAnsi="Times New Roman"/>
          <w:sz w:val="28"/>
          <w:szCs w:val="28"/>
        </w:rPr>
        <w:t>я</w:t>
      </w:r>
      <w:proofErr w:type="spellEnd"/>
      <w:r w:rsid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91E">
        <w:rPr>
          <w:rFonts w:ascii="Times New Roman" w:hAnsi="Times New Roman"/>
          <w:sz w:val="28"/>
          <w:szCs w:val="28"/>
        </w:rPr>
        <w:t>протоколів</w:t>
      </w:r>
      <w:proofErr w:type="spellEnd"/>
      <w:r w:rsid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91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6F391E">
        <w:rPr>
          <w:rFonts w:ascii="Times New Roman" w:hAnsi="Times New Roman"/>
          <w:sz w:val="28"/>
          <w:szCs w:val="28"/>
        </w:rPr>
        <w:t xml:space="preserve"> </w:t>
      </w:r>
      <w:r w:rsidR="006F391E">
        <w:rPr>
          <w:rFonts w:ascii="Times New Roman" w:hAnsi="Times New Roman"/>
          <w:sz w:val="28"/>
          <w:szCs w:val="28"/>
          <w:lang w:val="uk-UA"/>
        </w:rPr>
        <w:t>медичних працівників</w:t>
      </w:r>
      <w:r w:rsidR="00CA28A4" w:rsidRPr="006F3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надання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долікарської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д</w:t>
      </w:r>
      <w:r w:rsidR="006F391E">
        <w:rPr>
          <w:rFonts w:ascii="Times New Roman" w:hAnsi="Times New Roman"/>
          <w:sz w:val="28"/>
          <w:szCs w:val="28"/>
        </w:rPr>
        <w:t>опомоги</w:t>
      </w:r>
      <w:proofErr w:type="spellEnd"/>
      <w:r w:rsidR="006F391E">
        <w:rPr>
          <w:rFonts w:ascii="Times New Roman" w:hAnsi="Times New Roman"/>
          <w:sz w:val="28"/>
          <w:szCs w:val="28"/>
        </w:rPr>
        <w:t xml:space="preserve">, догляд </w:t>
      </w:r>
      <w:proofErr w:type="gramStart"/>
      <w:r w:rsidR="006F391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навчання</w:t>
      </w:r>
      <w:proofErr w:type="spellEnd"/>
      <w:proofErr w:type="gram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пацієнта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його</w:t>
      </w:r>
      <w:proofErr w:type="spellEnd"/>
      <w:r w:rsidR="009D2F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2FA9" w:rsidRPr="009D2FA9">
        <w:rPr>
          <w:rFonts w:ascii="Times New Roman" w:hAnsi="Times New Roman"/>
          <w:sz w:val="28"/>
          <w:szCs w:val="28"/>
        </w:rPr>
        <w:t>оточення</w:t>
      </w:r>
      <w:proofErr w:type="spellEnd"/>
      <w:r w:rsidR="009D2FA9" w:rsidRPr="009D2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2FA9" w:rsidRPr="009D2FA9">
        <w:rPr>
          <w:rFonts w:ascii="Times New Roman" w:hAnsi="Times New Roman"/>
          <w:sz w:val="28"/>
          <w:szCs w:val="28"/>
        </w:rPr>
        <w:t>профілактика</w:t>
      </w:r>
      <w:proofErr w:type="spellEnd"/>
      <w:r w:rsidR="009D2FA9" w:rsidRPr="009D2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FA9" w:rsidRPr="009D2FA9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="009D2FA9" w:rsidRPr="009D2FA9">
        <w:rPr>
          <w:rFonts w:ascii="Times New Roman" w:hAnsi="Times New Roman"/>
          <w:sz w:val="28"/>
          <w:szCs w:val="28"/>
        </w:rPr>
        <w:t>.</w:t>
      </w:r>
    </w:p>
    <w:p w14:paraId="7C9C046D" w14:textId="511AD9A2" w:rsidR="000212F5" w:rsidRPr="000212F5" w:rsidRDefault="000212F5" w:rsidP="000212F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0212F5">
        <w:rPr>
          <w:rFonts w:ascii="Times New Roman" w:hAnsi="Times New Roman"/>
          <w:bCs/>
          <w:sz w:val="28"/>
          <w:szCs w:val="28"/>
          <w:lang w:val="uk-UA"/>
        </w:rPr>
        <w:t>Міждисциплінарні зв’язки: Дисципліна «</w:t>
      </w:r>
      <w:r>
        <w:rPr>
          <w:rFonts w:ascii="Times New Roman" w:hAnsi="Times New Roman"/>
          <w:sz w:val="28"/>
          <w:szCs w:val="28"/>
          <w:lang w:val="uk-UA"/>
        </w:rPr>
        <w:t>Фізична реабілітація при хірургічних захворюваннях</w:t>
      </w:r>
      <w:r w:rsidRPr="000212F5">
        <w:rPr>
          <w:rFonts w:ascii="Times New Roman" w:hAnsi="Times New Roman"/>
          <w:bCs/>
          <w:sz w:val="28"/>
          <w:szCs w:val="28"/>
          <w:lang w:val="uk-UA"/>
        </w:rPr>
        <w:t xml:space="preserve">» вивчається в циклі дисциплін </w:t>
      </w:r>
      <w:proofErr w:type="spellStart"/>
      <w:r w:rsidRPr="000212F5">
        <w:rPr>
          <w:rFonts w:ascii="Times New Roman" w:hAnsi="Times New Roman"/>
          <w:bCs/>
          <w:sz w:val="28"/>
          <w:szCs w:val="28"/>
          <w:lang w:val="uk-UA"/>
        </w:rPr>
        <w:t>професійноорієнтованої</w:t>
      </w:r>
      <w:proofErr w:type="spellEnd"/>
      <w:r w:rsidRPr="000212F5">
        <w:rPr>
          <w:rFonts w:ascii="Times New Roman" w:hAnsi="Times New Roman"/>
          <w:bCs/>
          <w:sz w:val="28"/>
          <w:szCs w:val="28"/>
          <w:lang w:val="uk-UA"/>
        </w:rPr>
        <w:t xml:space="preserve"> підготовки студентів за спеціальністю </w:t>
      </w:r>
      <w:r w:rsidRPr="000212F5">
        <w:rPr>
          <w:rFonts w:ascii="Times New Roman" w:hAnsi="Times New Roman"/>
          <w:sz w:val="28"/>
          <w:szCs w:val="28"/>
          <w:lang w:val="uk-UA"/>
        </w:rPr>
        <w:t>«Фізична терапія» та є її складовою частиною.</w:t>
      </w:r>
      <w:r w:rsidRPr="000212F5">
        <w:rPr>
          <w:rFonts w:ascii="Times New Roman" w:hAnsi="Times New Roman"/>
          <w:bCs/>
          <w:sz w:val="28"/>
          <w:szCs w:val="28"/>
          <w:lang w:val="uk-UA"/>
        </w:rPr>
        <w:t xml:space="preserve"> Вивчення дисципліни передбачає наявність знань із анатомії людини, фізіології людини, валеології, лікувальної фізкультури, фізіотерапії, фізичного виховання, медичної реабілітації, </w:t>
      </w:r>
      <w:proofErr w:type="spellStart"/>
      <w:r w:rsidRPr="000212F5">
        <w:rPr>
          <w:rFonts w:ascii="Times New Roman" w:hAnsi="Times New Roman"/>
          <w:bCs/>
          <w:sz w:val="28"/>
          <w:szCs w:val="28"/>
          <w:lang w:val="uk-UA"/>
        </w:rPr>
        <w:t>рефлексотерапії</w:t>
      </w:r>
      <w:proofErr w:type="spellEnd"/>
      <w:r w:rsidRPr="000212F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862B2E0" w14:textId="77777777" w:rsidR="000212F5" w:rsidRPr="000212F5" w:rsidRDefault="000212F5" w:rsidP="000212F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2F5">
        <w:rPr>
          <w:rFonts w:ascii="Times New Roman" w:hAnsi="Times New Roman"/>
          <w:i/>
          <w:sz w:val="28"/>
          <w:szCs w:val="28"/>
          <w:lang w:val="uk-UA"/>
        </w:rPr>
        <w:lastRenderedPageBreak/>
        <w:t>Пререквізити</w:t>
      </w:r>
      <w:proofErr w:type="spellEnd"/>
      <w:r w:rsidRPr="000212F5">
        <w:rPr>
          <w:rFonts w:ascii="Times New Roman" w:hAnsi="Times New Roman"/>
          <w:i/>
          <w:sz w:val="28"/>
          <w:szCs w:val="28"/>
          <w:lang w:val="uk-UA"/>
        </w:rPr>
        <w:t>.</w:t>
      </w:r>
      <w:r w:rsidRPr="000212F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212F5">
        <w:rPr>
          <w:rFonts w:ascii="Times New Roman" w:hAnsi="Times New Roman"/>
          <w:sz w:val="28"/>
          <w:szCs w:val="28"/>
          <w:lang w:val="uk-UA"/>
        </w:rPr>
        <w:t xml:space="preserve">Вивчення дисципліни передбачає попереднє засвоєння навчальних дисциплін з фізичної реабілітації, спортивної медицини, анатомії, фізіології, гігієни, психології, медичної реабілітації, спортивної фізіології людини, вікової фізіології у закладах вищої освіти. </w:t>
      </w:r>
    </w:p>
    <w:p w14:paraId="4D74F6CB" w14:textId="77777777" w:rsidR="000212F5" w:rsidRPr="00E25A8D" w:rsidRDefault="000212F5" w:rsidP="000212F5">
      <w:pPr>
        <w:spacing w:after="0"/>
        <w:ind w:firstLine="708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proofErr w:type="spellStart"/>
      <w:r w:rsidRPr="00E25A8D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Постреквізити</w:t>
      </w:r>
      <w:proofErr w:type="spellEnd"/>
      <w:r w:rsidRPr="00E25A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25A8D">
        <w:rPr>
          <w:rFonts w:ascii="Times New Roman" w:hAnsi="Times New Roman"/>
          <w:sz w:val="28"/>
          <w:szCs w:val="28"/>
        </w:rPr>
        <w:t>Основні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мають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застосовуватися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E25A8D">
        <w:rPr>
          <w:rFonts w:ascii="Times New Roman" w:hAnsi="Times New Roman"/>
          <w:sz w:val="28"/>
          <w:szCs w:val="28"/>
        </w:rPr>
        <w:t>вивченні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фахових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E25A8D">
        <w:rPr>
          <w:rFonts w:ascii="Times New Roman" w:hAnsi="Times New Roman"/>
          <w:sz w:val="28"/>
          <w:szCs w:val="28"/>
        </w:rPr>
        <w:t>.</w:t>
      </w:r>
    </w:p>
    <w:p w14:paraId="1B2CA529" w14:textId="77777777" w:rsidR="000212F5" w:rsidRPr="00764957" w:rsidRDefault="000212F5" w:rsidP="0002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A8D">
        <w:rPr>
          <w:rFonts w:ascii="Times New Roman" w:hAnsi="Times New Roman"/>
          <w:sz w:val="28"/>
          <w:szCs w:val="28"/>
        </w:rPr>
        <w:t xml:space="preserve">Даний курс </w:t>
      </w:r>
      <w:proofErr w:type="spellStart"/>
      <w:r w:rsidRPr="00E25A8D">
        <w:rPr>
          <w:rFonts w:ascii="Times New Roman" w:hAnsi="Times New Roman"/>
          <w:sz w:val="28"/>
          <w:szCs w:val="28"/>
        </w:rPr>
        <w:t>розрахований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25A8D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вищих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sz w:val="28"/>
          <w:szCs w:val="28"/>
        </w:rPr>
        <w:t>що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навчаються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25A8D">
        <w:rPr>
          <w:rFonts w:ascii="Times New Roman" w:hAnsi="Times New Roman"/>
          <w:sz w:val="28"/>
          <w:szCs w:val="28"/>
        </w:rPr>
        <w:t>ступенем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вищої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освіти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25A8D">
        <w:rPr>
          <w:rFonts w:ascii="Times New Roman" w:hAnsi="Times New Roman"/>
          <w:sz w:val="28"/>
          <w:szCs w:val="28"/>
        </w:rPr>
        <w:t>магістр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E25A8D">
        <w:rPr>
          <w:rFonts w:ascii="Times New Roman" w:hAnsi="Times New Roman"/>
          <w:sz w:val="28"/>
          <w:szCs w:val="28"/>
        </w:rPr>
        <w:t>Він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побудований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згідно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вимог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кредитно-</w:t>
      </w:r>
      <w:proofErr w:type="spellStart"/>
      <w:r w:rsidRPr="00764957">
        <w:rPr>
          <w:rFonts w:ascii="Times New Roman" w:hAnsi="Times New Roman"/>
          <w:sz w:val="28"/>
          <w:szCs w:val="28"/>
        </w:rPr>
        <w:t>модульної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процесу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957">
        <w:rPr>
          <w:rFonts w:ascii="Times New Roman" w:hAnsi="Times New Roman"/>
          <w:sz w:val="28"/>
          <w:szCs w:val="28"/>
        </w:rPr>
        <w:t>у закладах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вищої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освіти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узгоджений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957">
        <w:rPr>
          <w:rFonts w:ascii="Times New Roman" w:hAnsi="Times New Roman"/>
          <w:sz w:val="28"/>
          <w:szCs w:val="28"/>
        </w:rPr>
        <w:t>примірною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структурою </w:t>
      </w:r>
      <w:proofErr w:type="spellStart"/>
      <w:r w:rsidRPr="00764957">
        <w:rPr>
          <w:rFonts w:ascii="Times New Roman" w:hAnsi="Times New Roman"/>
          <w:sz w:val="28"/>
          <w:szCs w:val="28"/>
        </w:rPr>
        <w:t>змісту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начального курсу </w:t>
      </w:r>
      <w:proofErr w:type="spellStart"/>
      <w:r w:rsidRPr="00764957">
        <w:rPr>
          <w:rFonts w:ascii="Times New Roman" w:hAnsi="Times New Roman"/>
          <w:sz w:val="28"/>
          <w:szCs w:val="28"/>
        </w:rPr>
        <w:t>рекомендованого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Європейського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Кредитно-Трансферною Системою (</w:t>
      </w:r>
      <w:r w:rsidRPr="00764957">
        <w:rPr>
          <w:rFonts w:ascii="Times New Roman" w:hAnsi="Times New Roman"/>
          <w:sz w:val="28"/>
          <w:szCs w:val="28"/>
          <w:lang w:val="en-US"/>
        </w:rPr>
        <w:t>E</w:t>
      </w:r>
      <w:r w:rsidRPr="00764957">
        <w:rPr>
          <w:rFonts w:ascii="Times New Roman" w:hAnsi="Times New Roman"/>
          <w:sz w:val="28"/>
          <w:szCs w:val="28"/>
        </w:rPr>
        <w:t>CTS).</w:t>
      </w:r>
    </w:p>
    <w:p w14:paraId="7BC2D616" w14:textId="77777777" w:rsidR="000212F5" w:rsidRPr="006F391E" w:rsidRDefault="000212F5" w:rsidP="004B61A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853EB7" w14:textId="77777777" w:rsidR="000212F5" w:rsidRPr="000212F5" w:rsidRDefault="00163C92" w:rsidP="003A6A47">
      <w:pPr>
        <w:pStyle w:val="a6"/>
        <w:numPr>
          <w:ilvl w:val="0"/>
          <w:numId w:val="5"/>
        </w:numPr>
        <w:tabs>
          <w:tab w:val="left" w:pos="540"/>
        </w:tabs>
        <w:spacing w:after="0"/>
        <w:ind w:left="0" w:firstLine="708"/>
        <w:jc w:val="both"/>
        <w:rPr>
          <w:noProof/>
          <w:sz w:val="24"/>
          <w:szCs w:val="24"/>
        </w:rPr>
      </w:pPr>
      <w:r w:rsidRPr="000212F5">
        <w:rPr>
          <w:rFonts w:ascii="Times New Roman" w:hAnsi="Times New Roman"/>
          <w:b/>
          <w:sz w:val="28"/>
          <w:szCs w:val="28"/>
          <w:lang w:val="uk-UA"/>
        </w:rPr>
        <w:t>Мета та завдання дисципліни:</w:t>
      </w:r>
      <w:r w:rsidR="00C02955" w:rsidRPr="000212F5">
        <w:rPr>
          <w:lang w:val="uk-UA"/>
        </w:rPr>
        <w:t xml:space="preserve"> 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визначених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освітньо-професійною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програмою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загальних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фахових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компетентностей,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зокрема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оволодіння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студентами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знаннями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щодо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засобів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фізичної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складання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комплексів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лікувальної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гімнастики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оперативних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втручаннях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на органах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грудної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черевної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порожнини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, органах малого тазу у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жінок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урології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212F5" w:rsidRPr="000212F5">
        <w:rPr>
          <w:rFonts w:ascii="Times New Roman" w:hAnsi="Times New Roman"/>
          <w:sz w:val="28"/>
          <w:szCs w:val="28"/>
        </w:rPr>
        <w:t>чоловіків</w:t>
      </w:r>
      <w:proofErr w:type="spellEnd"/>
      <w:r w:rsidR="000212F5" w:rsidRPr="000212F5">
        <w:rPr>
          <w:rFonts w:ascii="Times New Roman" w:hAnsi="Times New Roman"/>
          <w:sz w:val="28"/>
          <w:szCs w:val="28"/>
        </w:rPr>
        <w:t>.</w:t>
      </w:r>
    </w:p>
    <w:p w14:paraId="5A08004B" w14:textId="1FDCD34A" w:rsidR="000212F5" w:rsidRPr="000212F5" w:rsidRDefault="000212F5" w:rsidP="000212F5">
      <w:pPr>
        <w:tabs>
          <w:tab w:val="left" w:pos="0"/>
        </w:tabs>
        <w:spacing w:after="0"/>
        <w:jc w:val="both"/>
        <w:rPr>
          <w:noProof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212F5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0212F5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0212F5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CC15BA">
        <w:rPr>
          <w:rFonts w:ascii="Times New Roman" w:hAnsi="Times New Roman"/>
          <w:sz w:val="28"/>
          <w:szCs w:val="28"/>
          <w:lang w:val="uk-UA"/>
        </w:rPr>
        <w:t>Фізична реабілітація при хірургічних захворюваннях</w:t>
      </w:r>
      <w:r w:rsidRPr="000212F5">
        <w:rPr>
          <w:rFonts w:ascii="Times New Roman" w:hAnsi="Times New Roman"/>
          <w:sz w:val="28"/>
          <w:szCs w:val="28"/>
          <w:lang w:val="uk-UA"/>
        </w:rPr>
        <w:t xml:space="preserve">» є: </w:t>
      </w:r>
      <w:r w:rsidRPr="000212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вивчити причини, сутність та механізми </w:t>
      </w:r>
      <w:r w:rsidRPr="000212F5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 w:rsidR="00CC15BA">
        <w:rPr>
          <w:rFonts w:ascii="Times New Roman" w:hAnsi="Times New Roman"/>
          <w:sz w:val="28"/>
          <w:szCs w:val="28"/>
          <w:lang w:val="uk-UA"/>
        </w:rPr>
        <w:t>хірур</w:t>
      </w:r>
      <w:r w:rsidRPr="000212F5">
        <w:rPr>
          <w:rFonts w:ascii="Times New Roman" w:hAnsi="Times New Roman"/>
          <w:sz w:val="28"/>
          <w:szCs w:val="28"/>
          <w:lang w:val="uk-UA"/>
        </w:rPr>
        <w:t>гічних захворювань</w:t>
      </w:r>
      <w:r w:rsidRPr="000212F5">
        <w:rPr>
          <w:rFonts w:ascii="Times New Roman" w:eastAsia="Times New Roman" w:hAnsi="Times New Roman"/>
          <w:sz w:val="28"/>
          <w:szCs w:val="28"/>
          <w:lang w:val="uk-UA" w:eastAsia="ru-RU"/>
        </w:rPr>
        <w:t>; сформувати у здобувачів вищої освіти систематизовані фахові знання, практичні навички щодо застосування фізичних чинників з метою лікування, реабілітації та профілактики на різних етапах фізичної терапії пацієнт</w:t>
      </w:r>
      <w:r w:rsidR="00CC15BA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0212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відновлення їх функціонального стану, </w:t>
      </w:r>
      <w:r w:rsidRPr="000212F5">
        <w:rPr>
          <w:rFonts w:ascii="Times New Roman" w:hAnsi="Times New Roman"/>
          <w:sz w:val="28"/>
          <w:szCs w:val="28"/>
          <w:lang w:val="uk-UA"/>
        </w:rPr>
        <w:t>вироблення компенсаторних функцій організму при незворотних змінах, раціональні принципи побудови занять фізичною реабілітацією.</w:t>
      </w:r>
    </w:p>
    <w:p w14:paraId="000016DD" w14:textId="77777777" w:rsidR="000212F5" w:rsidRDefault="000212F5" w:rsidP="000212F5">
      <w:pPr>
        <w:pStyle w:val="a6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79D90E" w14:textId="77777777" w:rsidR="000212F5" w:rsidRPr="000212F5" w:rsidRDefault="000212F5" w:rsidP="000212F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12F5">
        <w:rPr>
          <w:rFonts w:ascii="Times New Roman" w:hAnsi="Times New Roman"/>
          <w:sz w:val="28"/>
          <w:szCs w:val="28"/>
        </w:rPr>
        <w:t>Згідно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212F5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освітньо-професійної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повинні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: </w:t>
      </w:r>
    </w:p>
    <w:p w14:paraId="4388AD7A" w14:textId="77777777" w:rsidR="000212F5" w:rsidRPr="000212F5" w:rsidRDefault="000212F5" w:rsidP="000212F5">
      <w:pPr>
        <w:pStyle w:val="a6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212F5">
        <w:rPr>
          <w:rFonts w:ascii="Times New Roman" w:hAnsi="Times New Roman"/>
          <w:b/>
          <w:i/>
          <w:sz w:val="28"/>
          <w:szCs w:val="28"/>
        </w:rPr>
        <w:t xml:space="preserve">Знати: </w:t>
      </w:r>
    </w:p>
    <w:p w14:paraId="421F40D3" w14:textId="77777777" w:rsidR="000212F5" w:rsidRPr="000212F5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F5">
        <w:rPr>
          <w:rFonts w:ascii="Times New Roman" w:hAnsi="Times New Roman"/>
          <w:sz w:val="28"/>
          <w:szCs w:val="28"/>
          <w:lang w:val="uk-UA"/>
        </w:rPr>
        <w:t>визначення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поняття </w:t>
      </w:r>
      <w:r>
        <w:rPr>
          <w:rFonts w:ascii="Times New Roman" w:hAnsi="Times New Roman"/>
          <w:sz w:val="28"/>
          <w:szCs w:val="28"/>
          <w:lang w:val="uk-UA"/>
        </w:rPr>
        <w:t>фізичної реабілітації при хірургічних захворюваннях</w:t>
      </w:r>
      <w:r w:rsidRPr="00C02955">
        <w:rPr>
          <w:rFonts w:ascii="Times New Roman" w:hAnsi="Times New Roman"/>
          <w:sz w:val="28"/>
          <w:szCs w:val="28"/>
          <w:lang w:val="uk-UA"/>
        </w:rPr>
        <w:t>, його основні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функції;  </w:t>
      </w:r>
    </w:p>
    <w:p w14:paraId="53C02DB2" w14:textId="77777777" w:rsidR="00CC15BA" w:rsidRPr="00CC15BA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реабілітолога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системі охорони здоров'я, 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основні завдання, права і обов'язки; </w:t>
      </w:r>
    </w:p>
    <w:p w14:paraId="0E9B7119" w14:textId="77777777" w:rsidR="00CC15BA" w:rsidRPr="00CC15BA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 xml:space="preserve">санітарно-протиепідемічний режим, його мета, завдання, засоби забезпечення; </w:t>
      </w:r>
    </w:p>
    <w:p w14:paraId="68B19771" w14:textId="77777777" w:rsidR="00CC15BA" w:rsidRPr="00CC15BA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 xml:space="preserve">види і методи дезінфекції та стерилізації, їх характеристики; </w:t>
      </w:r>
    </w:p>
    <w:p w14:paraId="5B3EE09E" w14:textId="77777777" w:rsidR="00CC15BA" w:rsidRPr="00CC15BA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особисту гігієну пацієнту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14E35A4C" w14:textId="77777777" w:rsidR="00CC15BA" w:rsidRPr="00CC15BA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lastRenderedPageBreak/>
        <w:t>принципи</w:t>
      </w:r>
      <w:r>
        <w:rPr>
          <w:rFonts w:ascii="Times New Roman" w:hAnsi="Times New Roman"/>
          <w:sz w:val="28"/>
          <w:szCs w:val="28"/>
          <w:lang w:val="uk-UA"/>
        </w:rPr>
        <w:t xml:space="preserve"> лікувального харчування пацієнтів хірургічного профілю; </w:t>
      </w:r>
    </w:p>
    <w:p w14:paraId="6DD78F85" w14:textId="77777777" w:rsidR="00CC15BA" w:rsidRPr="00CC15BA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особливості спостереження, </w:t>
      </w:r>
      <w:r w:rsidRPr="00C02955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>гляду і фізичної реабілітації  пацієнтів хірургічного профілю;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DC776DA" w14:textId="77777777" w:rsidR="00CC15BA" w:rsidRPr="00CC15BA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>найпро</w:t>
      </w:r>
      <w:r>
        <w:rPr>
          <w:rFonts w:ascii="Times New Roman" w:hAnsi="Times New Roman"/>
          <w:sz w:val="28"/>
          <w:szCs w:val="28"/>
          <w:lang w:val="uk-UA"/>
        </w:rPr>
        <w:t xml:space="preserve">стіші методи фізіотерапії; 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E30A5C" w14:textId="77777777" w:rsidR="00CC15BA" w:rsidRPr="00CC15BA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 xml:space="preserve">основні форми медичної документації, правила їх оформлення; </w:t>
      </w:r>
    </w:p>
    <w:p w14:paraId="26CE7F2D" w14:textId="77777777" w:rsidR="00CC15BA" w:rsidRPr="00CC15BA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 xml:space="preserve">основи медичної етики і деонтології; </w:t>
      </w:r>
    </w:p>
    <w:p w14:paraId="3C65D3E1" w14:textId="77777777" w:rsidR="00CC15BA" w:rsidRPr="00CC15BA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>чинні накази, інструкції і методичні вказівки МОЗ України, Департаментів управління охорони здоров'я, пост</w:t>
      </w:r>
      <w:r>
        <w:rPr>
          <w:rFonts w:ascii="Times New Roman" w:hAnsi="Times New Roman"/>
          <w:sz w:val="28"/>
          <w:szCs w:val="28"/>
          <w:lang w:val="uk-UA"/>
        </w:rPr>
        <w:t>анови Кабінету Міністрів тощо</w:t>
      </w:r>
      <w:r w:rsidR="00CC15BA">
        <w:rPr>
          <w:rFonts w:ascii="Times New Roman" w:hAnsi="Times New Roman"/>
          <w:sz w:val="28"/>
          <w:szCs w:val="28"/>
          <w:lang w:val="uk-UA"/>
        </w:rPr>
        <w:t>;</w:t>
      </w:r>
    </w:p>
    <w:p w14:paraId="38577412" w14:textId="03BE739C" w:rsidR="000212F5" w:rsidRPr="000212F5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12F5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методів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0212F5">
        <w:rPr>
          <w:rFonts w:ascii="Times New Roman" w:hAnsi="Times New Roman"/>
          <w:sz w:val="28"/>
          <w:szCs w:val="28"/>
        </w:rPr>
        <w:t>інструментів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212F5">
        <w:rPr>
          <w:rFonts w:ascii="Times New Roman" w:hAnsi="Times New Roman"/>
          <w:sz w:val="28"/>
          <w:szCs w:val="28"/>
        </w:rPr>
        <w:t>вимірювання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змін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212F5">
        <w:rPr>
          <w:rFonts w:ascii="Times New Roman" w:hAnsi="Times New Roman"/>
          <w:sz w:val="28"/>
          <w:szCs w:val="28"/>
        </w:rPr>
        <w:t>порушених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функцій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; </w:t>
      </w:r>
    </w:p>
    <w:p w14:paraId="3765B5E8" w14:textId="60625B5A" w:rsidR="000212F5" w:rsidRPr="000212F5" w:rsidRDefault="000212F5" w:rsidP="003A6A4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12F5">
        <w:rPr>
          <w:rFonts w:ascii="Times New Roman" w:hAnsi="Times New Roman"/>
          <w:sz w:val="28"/>
          <w:szCs w:val="28"/>
        </w:rPr>
        <w:t>трактування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отриманої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12F5">
        <w:rPr>
          <w:rFonts w:ascii="Times New Roman" w:hAnsi="Times New Roman"/>
          <w:sz w:val="28"/>
          <w:szCs w:val="28"/>
        </w:rPr>
        <w:t>демонструючи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доказове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рішень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завдяки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знанням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методичних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основ </w:t>
      </w:r>
      <w:proofErr w:type="spellStart"/>
      <w:r w:rsidRPr="000212F5">
        <w:rPr>
          <w:rFonts w:ascii="Times New Roman" w:hAnsi="Times New Roman"/>
          <w:sz w:val="28"/>
          <w:szCs w:val="28"/>
        </w:rPr>
        <w:t>клінічного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12F5">
        <w:rPr>
          <w:rFonts w:ascii="Times New Roman" w:hAnsi="Times New Roman"/>
          <w:sz w:val="28"/>
          <w:szCs w:val="28"/>
        </w:rPr>
        <w:t>схеми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212F5">
        <w:rPr>
          <w:rFonts w:ascii="Times New Roman" w:hAnsi="Times New Roman"/>
          <w:sz w:val="28"/>
          <w:szCs w:val="28"/>
        </w:rPr>
        <w:t>різних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захворюваннях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хірургічної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етіології</w:t>
      </w:r>
      <w:proofErr w:type="spellEnd"/>
      <w:r w:rsidRPr="000212F5">
        <w:rPr>
          <w:rFonts w:ascii="Times New Roman" w:hAnsi="Times New Roman"/>
          <w:sz w:val="28"/>
          <w:szCs w:val="28"/>
        </w:rPr>
        <w:t>.</w:t>
      </w:r>
    </w:p>
    <w:p w14:paraId="17FCA93B" w14:textId="250C1E14" w:rsidR="000212F5" w:rsidRPr="00CC15BA" w:rsidRDefault="00CC15BA" w:rsidP="000212F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C15BA">
        <w:rPr>
          <w:rFonts w:ascii="Times New Roman" w:hAnsi="Times New Roman"/>
          <w:b/>
          <w:i/>
          <w:iCs/>
          <w:sz w:val="28"/>
          <w:szCs w:val="28"/>
          <w:lang w:val="uk-UA"/>
        </w:rPr>
        <w:t>В</w:t>
      </w:r>
      <w:proofErr w:type="spellStart"/>
      <w:r w:rsidR="000212F5" w:rsidRPr="00CC15BA">
        <w:rPr>
          <w:rFonts w:ascii="Times New Roman" w:hAnsi="Times New Roman"/>
          <w:b/>
          <w:i/>
          <w:iCs/>
          <w:sz w:val="28"/>
          <w:szCs w:val="28"/>
        </w:rPr>
        <w:t>міти</w:t>
      </w:r>
      <w:proofErr w:type="spellEnd"/>
      <w:r w:rsidR="000212F5" w:rsidRPr="00CC15BA">
        <w:rPr>
          <w:rFonts w:ascii="Times New Roman" w:hAnsi="Times New Roman"/>
          <w:b/>
          <w:i/>
          <w:iCs/>
          <w:sz w:val="28"/>
          <w:szCs w:val="28"/>
        </w:rPr>
        <w:t>:</w:t>
      </w:r>
      <w:r w:rsidR="000212F5" w:rsidRPr="00CC15BA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D0B8822" w14:textId="77777777" w:rsidR="000212F5" w:rsidRPr="00CC15BA" w:rsidRDefault="000212F5" w:rsidP="003A6A47">
      <w:pPr>
        <w:pStyle w:val="a6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5BA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C15BA">
        <w:rPr>
          <w:rFonts w:ascii="Times New Roman" w:hAnsi="Times New Roman"/>
          <w:sz w:val="28"/>
          <w:szCs w:val="28"/>
        </w:rPr>
        <w:t>хворими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15BA">
        <w:rPr>
          <w:rFonts w:ascii="Times New Roman" w:hAnsi="Times New Roman"/>
          <w:sz w:val="28"/>
          <w:szCs w:val="28"/>
        </w:rPr>
        <w:t>співробітниками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, </w:t>
      </w:r>
    </w:p>
    <w:p w14:paraId="60C1E096" w14:textId="77777777" w:rsidR="000212F5" w:rsidRPr="00CC15BA" w:rsidRDefault="000212F5" w:rsidP="003A6A47">
      <w:pPr>
        <w:pStyle w:val="a6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5BA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дані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; </w:t>
      </w:r>
    </w:p>
    <w:p w14:paraId="74B45C5C" w14:textId="77777777" w:rsidR="000212F5" w:rsidRPr="00CC15BA" w:rsidRDefault="000212F5" w:rsidP="003A6A47">
      <w:pPr>
        <w:pStyle w:val="a6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5BA">
        <w:rPr>
          <w:rFonts w:ascii="Times New Roman" w:hAnsi="Times New Roman"/>
          <w:sz w:val="28"/>
          <w:szCs w:val="28"/>
        </w:rPr>
        <w:t>обстежувати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хворих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C15BA">
        <w:rPr>
          <w:rFonts w:ascii="Times New Roman" w:hAnsi="Times New Roman"/>
          <w:sz w:val="28"/>
          <w:szCs w:val="28"/>
        </w:rPr>
        <w:t>хірургічними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патологіями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15BA">
        <w:rPr>
          <w:rFonts w:ascii="Times New Roman" w:hAnsi="Times New Roman"/>
          <w:sz w:val="28"/>
          <w:szCs w:val="28"/>
        </w:rPr>
        <w:t>тлумачити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одержані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; </w:t>
      </w:r>
    </w:p>
    <w:p w14:paraId="5B1E6E38" w14:textId="77777777" w:rsidR="000212F5" w:rsidRPr="00CC15BA" w:rsidRDefault="000212F5" w:rsidP="003A6A47">
      <w:pPr>
        <w:pStyle w:val="a6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5BA">
        <w:rPr>
          <w:rFonts w:ascii="Times New Roman" w:hAnsi="Times New Roman"/>
          <w:sz w:val="28"/>
          <w:szCs w:val="28"/>
        </w:rPr>
        <w:t>розпізнавати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основні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симптоми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15BA">
        <w:rPr>
          <w:rFonts w:ascii="Times New Roman" w:hAnsi="Times New Roman"/>
          <w:sz w:val="28"/>
          <w:szCs w:val="28"/>
        </w:rPr>
        <w:t>синдроми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патології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органів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та знати </w:t>
      </w:r>
      <w:proofErr w:type="spellStart"/>
      <w:r w:rsidRPr="00CC15BA">
        <w:rPr>
          <w:rFonts w:ascii="Times New Roman" w:hAnsi="Times New Roman"/>
          <w:sz w:val="28"/>
          <w:szCs w:val="28"/>
        </w:rPr>
        <w:t>їх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; </w:t>
      </w:r>
    </w:p>
    <w:p w14:paraId="54005DB2" w14:textId="464834CD" w:rsidR="000212F5" w:rsidRPr="00CC15BA" w:rsidRDefault="000212F5" w:rsidP="003A6A47">
      <w:pPr>
        <w:pStyle w:val="a6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C15BA">
        <w:rPr>
          <w:rFonts w:ascii="Times New Roman" w:hAnsi="Times New Roman"/>
          <w:sz w:val="28"/>
          <w:szCs w:val="28"/>
        </w:rPr>
        <w:t>надавати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реабілітаційну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15BA">
        <w:rPr>
          <w:rFonts w:ascii="Times New Roman" w:hAnsi="Times New Roman"/>
          <w:sz w:val="28"/>
          <w:szCs w:val="28"/>
        </w:rPr>
        <w:t>відновлюючу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долікарську</w:t>
      </w:r>
      <w:proofErr w:type="spellEnd"/>
      <w:r w:rsidRPr="00CC1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BA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CC15BA">
        <w:rPr>
          <w:rFonts w:ascii="Times New Roman" w:hAnsi="Times New Roman"/>
          <w:sz w:val="28"/>
          <w:szCs w:val="28"/>
        </w:rPr>
        <w:t>.</w:t>
      </w:r>
    </w:p>
    <w:p w14:paraId="0A5F7EB3" w14:textId="77777777" w:rsidR="00CC15BA" w:rsidRDefault="00CB2BD3" w:rsidP="003A6A47">
      <w:pPr>
        <w:pStyle w:val="a6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проводити моніторинг ефективності фізичних вправ;</w:t>
      </w:r>
      <w:r w:rsidR="00C02955" w:rsidRPr="00C029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2670A1" w14:textId="77777777" w:rsidR="00CC15BA" w:rsidRDefault="00C02955" w:rsidP="003A6A47">
      <w:pPr>
        <w:pStyle w:val="a6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>виконувати найпростіші фізіотерапевтичні п</w:t>
      </w:r>
      <w:r w:rsidR="00CB2BD3">
        <w:rPr>
          <w:rFonts w:ascii="Times New Roman" w:hAnsi="Times New Roman"/>
          <w:sz w:val="28"/>
          <w:szCs w:val="28"/>
          <w:lang w:val="uk-UA"/>
        </w:rPr>
        <w:t xml:space="preserve">роцедури; 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988FA4" w14:textId="0C8C4457" w:rsidR="00757E80" w:rsidRDefault="008336BF" w:rsidP="003A6A47">
      <w:pPr>
        <w:pStyle w:val="a6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давати рекомендації па</w:t>
      </w:r>
      <w:r w:rsidR="00CB2BD3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ієнту</w:t>
      </w:r>
      <w:r w:rsidR="00C02955" w:rsidRPr="00C02955">
        <w:rPr>
          <w:rFonts w:ascii="Times New Roman" w:hAnsi="Times New Roman"/>
          <w:sz w:val="28"/>
          <w:szCs w:val="28"/>
          <w:lang w:val="uk-UA"/>
        </w:rPr>
        <w:t xml:space="preserve"> щодо здорового способу життя, загартовування, рухової активності, раціонального харчування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1CB53FB" w14:textId="77777777" w:rsidR="00757E80" w:rsidRDefault="00757E80" w:rsidP="00757E80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440D48" w14:textId="77777777" w:rsidR="00CC15BA" w:rsidRPr="00764957" w:rsidRDefault="00CC15BA" w:rsidP="00CC15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2EBE6371" w14:textId="77777777" w:rsidR="00CC15BA" w:rsidRPr="00764957" w:rsidRDefault="00CC15BA" w:rsidP="00CC15B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 xml:space="preserve">1. </w:t>
      </w:r>
      <w:proofErr w:type="spellStart"/>
      <w:r w:rsidRPr="00764957">
        <w:rPr>
          <w:rFonts w:ascii="Times New Roman" w:hAnsi="Times New Roman"/>
          <w:b/>
          <w:i/>
          <w:sz w:val="28"/>
          <w:szCs w:val="28"/>
        </w:rPr>
        <w:t>Загальнопрофесійні</w:t>
      </w:r>
      <w:proofErr w:type="spellEnd"/>
      <w:r w:rsidRPr="0076495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b/>
          <w:i/>
          <w:sz w:val="28"/>
          <w:szCs w:val="28"/>
        </w:rPr>
        <w:t>компетентності</w:t>
      </w:r>
      <w:proofErr w:type="spellEnd"/>
      <w:r w:rsidRPr="00764957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14:paraId="58F9B4A6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аналізу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синтезу на </w:t>
      </w:r>
      <w:proofErr w:type="spellStart"/>
      <w:r w:rsidRPr="00764957">
        <w:rPr>
          <w:rFonts w:ascii="Times New Roman" w:hAnsi="Times New Roman"/>
          <w:sz w:val="28"/>
          <w:szCs w:val="28"/>
        </w:rPr>
        <w:t>основі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логічних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аргументів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64957">
        <w:rPr>
          <w:rFonts w:ascii="Times New Roman" w:hAnsi="Times New Roman"/>
          <w:sz w:val="28"/>
          <w:szCs w:val="28"/>
        </w:rPr>
        <w:t>перевірених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фактів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7E9432E5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набуття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гнучкого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відкритості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знань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і компетентностей у широкому </w:t>
      </w:r>
      <w:proofErr w:type="spellStart"/>
      <w:r w:rsidRPr="00764957">
        <w:rPr>
          <w:rFonts w:ascii="Times New Roman" w:hAnsi="Times New Roman"/>
          <w:sz w:val="28"/>
          <w:szCs w:val="28"/>
        </w:rPr>
        <w:t>діапазоні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можливих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місць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роботи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повсякденному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житті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16717F4B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lastRenderedPageBreak/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самокритики та критики; </w:t>
      </w:r>
    </w:p>
    <w:p w14:paraId="1B2D1CB7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адаптуватися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нових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2CB3625C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оволодіння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професійними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навичками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групі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виконуючи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практичні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уміння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результат </w:t>
      </w:r>
      <w:proofErr w:type="gramStart"/>
      <w:r w:rsidRPr="00764957">
        <w:rPr>
          <w:rFonts w:ascii="Times New Roman" w:hAnsi="Times New Roman"/>
          <w:sz w:val="28"/>
          <w:szCs w:val="28"/>
        </w:rPr>
        <w:t>у межах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визначеного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часу з </w:t>
      </w:r>
      <w:proofErr w:type="spellStart"/>
      <w:r w:rsidRPr="00764957">
        <w:rPr>
          <w:rFonts w:ascii="Times New Roman" w:hAnsi="Times New Roman"/>
          <w:sz w:val="28"/>
          <w:szCs w:val="28"/>
        </w:rPr>
        <w:t>наголосом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професійну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сумлінність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78D14101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співпрацювати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64957">
        <w:rPr>
          <w:rFonts w:ascii="Times New Roman" w:hAnsi="Times New Roman"/>
          <w:sz w:val="28"/>
          <w:szCs w:val="28"/>
        </w:rPr>
        <w:t>команді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957">
        <w:rPr>
          <w:rFonts w:ascii="Times New Roman" w:hAnsi="Times New Roman"/>
          <w:sz w:val="28"/>
          <w:szCs w:val="28"/>
        </w:rPr>
        <w:t>іншими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фахівцями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робити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свій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внесок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спільну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роботу; </w:t>
      </w:r>
    </w:p>
    <w:p w14:paraId="0EB7BE8C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застосувати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методи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3A15CC03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вправність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володінні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рідною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мовами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латин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</w:t>
      </w:r>
      <w:r w:rsidRPr="00764957">
        <w:rPr>
          <w:rFonts w:ascii="Times New Roman" w:hAnsi="Times New Roman"/>
          <w:sz w:val="28"/>
          <w:szCs w:val="28"/>
        </w:rPr>
        <w:t xml:space="preserve">ю; </w:t>
      </w:r>
    </w:p>
    <w:p w14:paraId="7140700B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957">
        <w:rPr>
          <w:rFonts w:ascii="Times New Roman" w:hAnsi="Times New Roman"/>
          <w:sz w:val="28"/>
          <w:szCs w:val="28"/>
        </w:rPr>
        <w:t>фахівцями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інших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галузей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501757D9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інформаційно-комунікаційних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фізичній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терапії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2A91F16E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інформувати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64957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значимість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терапії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3BE7DB62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переживання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 w:rsidRPr="00764957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реабілітаційного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втручання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співпереживати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процесі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48D810F3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етичних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принципів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764957">
        <w:rPr>
          <w:rFonts w:ascii="Times New Roman" w:hAnsi="Times New Roman"/>
          <w:sz w:val="28"/>
          <w:szCs w:val="28"/>
        </w:rPr>
        <w:t>із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погляду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чесності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так і з </w:t>
      </w:r>
      <w:proofErr w:type="spellStart"/>
      <w:r w:rsidRPr="00764957">
        <w:rPr>
          <w:rFonts w:ascii="Times New Roman" w:hAnsi="Times New Roman"/>
          <w:sz w:val="28"/>
          <w:szCs w:val="28"/>
        </w:rPr>
        <w:t>погляду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впливу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людини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240F05A8" w14:textId="77777777" w:rsidR="00CC15BA" w:rsidRPr="00764957" w:rsidRDefault="00CC15BA" w:rsidP="003A6A47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ефективну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764957">
        <w:rPr>
          <w:rFonts w:ascii="Times New Roman" w:hAnsi="Times New Roman"/>
          <w:sz w:val="28"/>
          <w:szCs w:val="28"/>
        </w:rPr>
        <w:t>групи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поставлених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957">
        <w:rPr>
          <w:rFonts w:ascii="Times New Roman" w:hAnsi="Times New Roman"/>
          <w:sz w:val="28"/>
          <w:szCs w:val="28"/>
        </w:rPr>
        <w:t>у межах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і в </w:t>
      </w:r>
      <w:proofErr w:type="spellStart"/>
      <w:r w:rsidRPr="00764957">
        <w:rPr>
          <w:rFonts w:ascii="Times New Roman" w:hAnsi="Times New Roman"/>
          <w:sz w:val="28"/>
          <w:szCs w:val="28"/>
        </w:rPr>
        <w:t>міжнародному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контексті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</w:t>
      </w:r>
    </w:p>
    <w:p w14:paraId="6F58CD87" w14:textId="77777777" w:rsidR="00CC15BA" w:rsidRPr="00764957" w:rsidRDefault="00CC15BA" w:rsidP="00CC15BA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1A988" w14:textId="77777777" w:rsidR="00CC15BA" w:rsidRPr="00764957" w:rsidRDefault="00CC15BA" w:rsidP="00CC15B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 w:rsidRPr="00764957">
        <w:rPr>
          <w:rFonts w:ascii="Times New Roman" w:hAnsi="Times New Roman"/>
          <w:b/>
          <w:i/>
          <w:sz w:val="28"/>
          <w:szCs w:val="28"/>
        </w:rPr>
        <w:t>Професійні</w:t>
      </w:r>
      <w:proofErr w:type="spellEnd"/>
      <w:r w:rsidRPr="0076495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b/>
          <w:i/>
          <w:sz w:val="28"/>
          <w:szCs w:val="28"/>
        </w:rPr>
        <w:t>компетентності</w:t>
      </w:r>
      <w:proofErr w:type="spellEnd"/>
      <w:r w:rsidRPr="00764957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14:paraId="5261990D" w14:textId="77777777" w:rsidR="00CC15BA" w:rsidRPr="00764957" w:rsidRDefault="00CC15BA" w:rsidP="003A6A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коректно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методи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05396EFA" w14:textId="77777777" w:rsidR="00CC15BA" w:rsidRPr="00764957" w:rsidRDefault="00CC15BA" w:rsidP="003A6A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відбирати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трактувати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отриману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07632BD7" w14:textId="77777777" w:rsidR="00CC15BA" w:rsidRPr="00764957" w:rsidRDefault="00CC15BA" w:rsidP="003A6A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підходи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вибору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необхідної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 w:rsidRPr="0076495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засобів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4957">
        <w:rPr>
          <w:rFonts w:ascii="Times New Roman" w:hAnsi="Times New Roman"/>
          <w:sz w:val="28"/>
          <w:szCs w:val="28"/>
        </w:rPr>
        <w:t>осіб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різного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віку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0295815E" w14:textId="77777777" w:rsidR="00CC15BA" w:rsidRPr="00764957" w:rsidRDefault="00CC15BA" w:rsidP="003A6A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безпечну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практичну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4957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764957">
        <w:rPr>
          <w:rFonts w:ascii="Times New Roman" w:hAnsi="Times New Roman"/>
          <w:sz w:val="28"/>
          <w:szCs w:val="28"/>
        </w:rPr>
        <w:t>/</w:t>
      </w:r>
      <w:proofErr w:type="spellStart"/>
      <w:r w:rsidRPr="00764957">
        <w:rPr>
          <w:rFonts w:ascii="Times New Roman" w:hAnsi="Times New Roman"/>
          <w:sz w:val="28"/>
          <w:szCs w:val="28"/>
        </w:rPr>
        <w:t>клієнта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практикуючого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фахівця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3C90B7B5" w14:textId="77777777" w:rsidR="00CC15BA" w:rsidRPr="00764957" w:rsidRDefault="00CC15BA" w:rsidP="003A6A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збирати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анамнез,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реабілітаційне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огляд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64957">
        <w:rPr>
          <w:rFonts w:ascii="Times New Roman" w:hAnsi="Times New Roman"/>
          <w:sz w:val="28"/>
          <w:szCs w:val="28"/>
        </w:rPr>
        <w:t>документувати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їх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16E47C51" w14:textId="77777777" w:rsidR="00CC15BA" w:rsidRPr="00764957" w:rsidRDefault="00CC15BA" w:rsidP="003A6A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забезпечувати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реабілітаційних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функціональним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можливостям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і потребам </w:t>
      </w:r>
      <w:proofErr w:type="spellStart"/>
      <w:r w:rsidRPr="00764957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764957">
        <w:rPr>
          <w:rFonts w:ascii="Times New Roman" w:hAnsi="Times New Roman"/>
          <w:sz w:val="28"/>
          <w:szCs w:val="28"/>
        </w:rPr>
        <w:t>/</w:t>
      </w:r>
      <w:proofErr w:type="spellStart"/>
      <w:r w:rsidRPr="00764957">
        <w:rPr>
          <w:rFonts w:ascii="Times New Roman" w:hAnsi="Times New Roman"/>
          <w:sz w:val="28"/>
          <w:szCs w:val="28"/>
        </w:rPr>
        <w:t>клієнта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5681E692" w14:textId="77777777" w:rsidR="00CC15BA" w:rsidRPr="00764957" w:rsidRDefault="00CC15BA" w:rsidP="003A6A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lastRenderedPageBreak/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навчати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764957">
        <w:rPr>
          <w:rFonts w:ascii="Times New Roman" w:hAnsi="Times New Roman"/>
          <w:sz w:val="28"/>
          <w:szCs w:val="28"/>
        </w:rPr>
        <w:t>/</w:t>
      </w:r>
      <w:proofErr w:type="spellStart"/>
      <w:r w:rsidRPr="00764957">
        <w:rPr>
          <w:rFonts w:ascii="Times New Roman" w:hAnsi="Times New Roman"/>
          <w:sz w:val="28"/>
          <w:szCs w:val="28"/>
        </w:rPr>
        <w:t>опікунів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самообслуговуванню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/догляду,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профілактиці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ускладнень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травм і </w:t>
      </w:r>
      <w:proofErr w:type="spellStart"/>
      <w:r w:rsidRPr="00764957">
        <w:rPr>
          <w:rFonts w:ascii="Times New Roman" w:hAnsi="Times New Roman"/>
          <w:sz w:val="28"/>
          <w:szCs w:val="28"/>
        </w:rPr>
        <w:t>неповносправності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здоровому способу </w:t>
      </w:r>
      <w:proofErr w:type="spellStart"/>
      <w:r w:rsidRPr="00764957">
        <w:rPr>
          <w:rFonts w:ascii="Times New Roman" w:hAnsi="Times New Roman"/>
          <w:sz w:val="28"/>
          <w:szCs w:val="28"/>
        </w:rPr>
        <w:t>життя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50776341" w14:textId="77777777" w:rsidR="00CC15BA" w:rsidRPr="00764957" w:rsidRDefault="00CC15BA" w:rsidP="003A6A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пояснювати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патологічні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процеси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які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піддаються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корекції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заходами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терапії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0F2783E4" w14:textId="77777777" w:rsidR="00CC15BA" w:rsidRPr="00764957" w:rsidRDefault="00CC15BA" w:rsidP="003A6A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пояснювати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медичні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педагогічні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соціальні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аспекти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практикою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терапії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79FB7C0B" w14:textId="77777777" w:rsidR="00CC15BA" w:rsidRPr="00764957" w:rsidRDefault="00CC15BA" w:rsidP="003A6A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ефективно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реалізовувати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764957">
        <w:rPr>
          <w:rFonts w:ascii="Times New Roman" w:hAnsi="Times New Roman"/>
          <w:sz w:val="28"/>
          <w:szCs w:val="28"/>
        </w:rPr>
        <w:t>.</w:t>
      </w:r>
    </w:p>
    <w:p w14:paraId="3FD2B75E" w14:textId="77777777" w:rsidR="00CC15BA" w:rsidRPr="00764957" w:rsidRDefault="00CC15BA" w:rsidP="00CC15BA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11D17747" w14:textId="77777777" w:rsidR="00CC15BA" w:rsidRPr="00764957" w:rsidRDefault="00CC15BA" w:rsidP="00CC15BA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bookmarkStart w:id="0" w:name="_Hlk134443434"/>
      <w:r w:rsidRPr="00764957">
        <w:rPr>
          <w:rFonts w:ascii="Times New Roman" w:hAnsi="Times New Roman"/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0"/>
    <w:p w14:paraId="2BD9A860" w14:textId="77777777" w:rsidR="00CC15BA" w:rsidRPr="00764957" w:rsidRDefault="00CC15BA" w:rsidP="00CC15BA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– здатність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14:paraId="581D2C96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764957">
        <w:rPr>
          <w:rFonts w:ascii="Times New Roman" w:hAnsi="Times New Roman"/>
          <w:sz w:val="28"/>
          <w:szCs w:val="28"/>
          <w:lang w:val="uk-UA"/>
        </w:rPr>
        <w:t>:</w:t>
      </w:r>
    </w:p>
    <w:p w14:paraId="72445BCB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01. Знання та розуміння предметної області та розуміння професійної діяльності.</w:t>
      </w:r>
    </w:p>
    <w:p w14:paraId="43826AC4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02. Здатність діяти на основі етичних міркувань (мотивів).</w:t>
      </w:r>
    </w:p>
    <w:p w14:paraId="7D46A9F5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03. Навички міжособистісної взаємодії.</w:t>
      </w:r>
    </w:p>
    <w:p w14:paraId="1AF30428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04. Здатність працювати в команді.</w:t>
      </w:r>
    </w:p>
    <w:p w14:paraId="77F33896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05. Здатність мотивувати людей та рухатися до спільної мети.</w:t>
      </w:r>
    </w:p>
    <w:p w14:paraId="48CECC53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06. Здатність спілкуватися державною мовою як усно, так і письмово.</w:t>
      </w:r>
    </w:p>
    <w:p w14:paraId="4081737B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07. Здатність спілкуватися іноземною мовою.</w:t>
      </w:r>
    </w:p>
    <w:p w14:paraId="4137FBAB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08. Здатність планувати та управляти часом.</w:t>
      </w:r>
    </w:p>
    <w:p w14:paraId="1BBE9BA0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09. Навички використання інформаційних і комунікаційних технологій.</w:t>
      </w:r>
    </w:p>
    <w:p w14:paraId="7A650E0E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10. Здатність до пошуку, оброблення та аналізу інформації з різних джерел.</w:t>
      </w:r>
    </w:p>
    <w:p w14:paraId="11D9337D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11. Здатність вчитися і оволодівати сучасними знаннями.</w:t>
      </w:r>
    </w:p>
    <w:p w14:paraId="5498F463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12. Здатність застосовувати знання у практичних ситуаціях.</w:t>
      </w:r>
    </w:p>
    <w:p w14:paraId="0AE459BA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ЗК 13. Здатність діяти соціально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відповідально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 та свідомо.</w:t>
      </w:r>
    </w:p>
    <w:p w14:paraId="7552ED4A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lastRenderedPageBreak/>
        <w:t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09661CFB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2D728EA5" w14:textId="77777777" w:rsidR="00CC15BA" w:rsidRPr="00764957" w:rsidRDefault="00CC15BA" w:rsidP="00CC15B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764957">
        <w:rPr>
          <w:rFonts w:ascii="Times New Roman" w:hAnsi="Times New Roman"/>
          <w:sz w:val="28"/>
          <w:szCs w:val="28"/>
          <w:lang w:val="uk-UA"/>
        </w:rPr>
        <w:t>:</w:t>
      </w:r>
    </w:p>
    <w:p w14:paraId="1ED71208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, принципи їх використання і зв'язок з охороною здоров’я.</w:t>
      </w:r>
    </w:p>
    <w:p w14:paraId="3BDB7853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02. Здатність аналізувати будову, нормальний та індивідуальний розвиток людського організму та його рухові функції.</w:t>
      </w:r>
    </w:p>
    <w:p w14:paraId="6DA3E390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435DFC3B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07A23316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 у травматології та ортопедії, неврології та нейрохірургії, кардіології та пульмонології, а також інших областях медицини.</w:t>
      </w:r>
    </w:p>
    <w:p w14:paraId="748E89B0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06. Здатність виконувати базові компоненти обстеження у фізичній терапії та/або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: спостереження, опитування, вимірювання та тестування, документувати їх результати </w:t>
      </w:r>
    </w:p>
    <w:p w14:paraId="1B4515B5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445E8277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78BFF488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 функціональним можливостям та потребам пацієнта/клієнта.</w:t>
      </w:r>
    </w:p>
    <w:p w14:paraId="7714F56C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</w:t>
      </w:r>
    </w:p>
    <w:p w14:paraId="7A181F5A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lastRenderedPageBreak/>
        <w:t xml:space="preserve">СК 11. Здатність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адаптовувати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 свою поточну практичну діяльність до змінних умов.</w:t>
      </w:r>
    </w:p>
    <w:p w14:paraId="0A77A7ED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12. Здатність надавати долікарську допомогу під час виникнення невідкладних станів.</w:t>
      </w:r>
    </w:p>
    <w:p w14:paraId="2B71D5B0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13. Здатність навчати пацієнта/опікунів самообслуговуванню/догляду, профілактиці захворювань,</w:t>
      </w:r>
    </w:p>
    <w:p w14:paraId="491F8951" w14:textId="77777777" w:rsidR="00CC15BA" w:rsidRPr="00764957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травм, ускладнень та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неповносправності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, здоровому способу життя.</w:t>
      </w:r>
    </w:p>
    <w:p w14:paraId="59E3D419" w14:textId="77777777" w:rsidR="00CC15BA" w:rsidRDefault="00CC15BA" w:rsidP="00CC15BA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0FD3340D" w14:textId="17753AF8" w:rsidR="00AE5660" w:rsidRDefault="00AE5660" w:rsidP="00A21170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EE4DFF" w14:textId="6B79D10B" w:rsidR="005662E2" w:rsidRPr="005662E2" w:rsidRDefault="000514BC" w:rsidP="000514BC">
      <w:pPr>
        <w:pStyle w:val="a6"/>
        <w:spacing w:after="0"/>
        <w:ind w:left="106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CC15BA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Style w:val="af2"/>
        <w:tblW w:w="13840" w:type="dxa"/>
        <w:tblInd w:w="704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5662E2" w14:paraId="0A412EBD" w14:textId="77777777" w:rsidTr="005662E2">
        <w:tc>
          <w:tcPr>
            <w:tcW w:w="3460" w:type="dxa"/>
          </w:tcPr>
          <w:p w14:paraId="245786B6" w14:textId="420CA85B" w:rsidR="005662E2" w:rsidRDefault="005662E2" w:rsidP="005662E2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5662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5662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3460" w:type="dxa"/>
          </w:tcPr>
          <w:p w14:paraId="7AA3722A" w14:textId="77777777" w:rsidR="005662E2" w:rsidRDefault="005662E2" w:rsidP="005662E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  <w:p w14:paraId="4CD7C44A" w14:textId="77777777" w:rsidR="005662E2" w:rsidRDefault="005662E2" w:rsidP="005662E2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60" w:type="dxa"/>
          </w:tcPr>
          <w:p w14:paraId="0C92325D" w14:textId="6B5F9D8E" w:rsidR="005662E2" w:rsidRDefault="005662E2" w:rsidP="005662E2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460" w:type="dxa"/>
          </w:tcPr>
          <w:p w14:paraId="5FA2C757" w14:textId="4E2C4ACB" w:rsidR="005662E2" w:rsidRDefault="005662E2" w:rsidP="005662E2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5662E2" w14:paraId="091B9D34" w14:textId="77777777" w:rsidTr="005662E2">
        <w:tc>
          <w:tcPr>
            <w:tcW w:w="3460" w:type="dxa"/>
          </w:tcPr>
          <w:p w14:paraId="0A74801F" w14:textId="143E317B" w:rsidR="005662E2" w:rsidRDefault="005662E2" w:rsidP="005662E2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E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5662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662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кредитів </w:t>
            </w:r>
            <w:r w:rsidRPr="005662E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662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150 годин</w:t>
            </w:r>
          </w:p>
        </w:tc>
        <w:tc>
          <w:tcPr>
            <w:tcW w:w="3460" w:type="dxa"/>
          </w:tcPr>
          <w:p w14:paraId="3263D5E5" w14:textId="30FCE618" w:rsidR="005662E2" w:rsidRDefault="005662E2" w:rsidP="005662E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E2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460" w:type="dxa"/>
          </w:tcPr>
          <w:p w14:paraId="3B11783E" w14:textId="7113F936" w:rsidR="005662E2" w:rsidRDefault="005662E2" w:rsidP="005662E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E2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460" w:type="dxa"/>
          </w:tcPr>
          <w:p w14:paraId="283EA6BF" w14:textId="264C8C4C" w:rsidR="005662E2" w:rsidRDefault="005662E2" w:rsidP="005662E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E2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</w:tr>
    </w:tbl>
    <w:p w14:paraId="68D4A165" w14:textId="77777777" w:rsidR="00CC15BA" w:rsidRDefault="00CC15BA" w:rsidP="00CC15BA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409122" w14:textId="77777777" w:rsidR="00CC15BA" w:rsidRPr="00764957" w:rsidRDefault="00CC15BA" w:rsidP="000514BC">
      <w:pPr>
        <w:pStyle w:val="a6"/>
        <w:numPr>
          <w:ilvl w:val="0"/>
          <w:numId w:val="10"/>
        </w:numPr>
        <w:spacing w:after="0" w:line="240" w:lineRule="auto"/>
        <w:ind w:left="599" w:firstLine="11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080C9F58" w14:textId="77777777" w:rsidR="00CC15BA" w:rsidRPr="00764957" w:rsidRDefault="00CC15BA" w:rsidP="00CC15BA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CC15BA" w:rsidRPr="00764957" w14:paraId="6D04E456" w14:textId="77777777" w:rsidTr="006120F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AC36" w14:textId="77777777" w:rsidR="00CC15BA" w:rsidRPr="00764957" w:rsidRDefault="00CC15BA" w:rsidP="006120F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8B22" w14:textId="77777777" w:rsidR="00CC15BA" w:rsidRPr="00764957" w:rsidRDefault="00CC15BA" w:rsidP="006120F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3FF6" w14:textId="77777777" w:rsidR="00CC15BA" w:rsidRPr="00764957" w:rsidRDefault="00CC15BA" w:rsidP="006120F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AB70" w14:textId="77777777" w:rsidR="00CC15BA" w:rsidRPr="00764957" w:rsidRDefault="00CC15BA" w:rsidP="006120F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72E" w14:textId="77777777" w:rsidR="00CC15BA" w:rsidRPr="00764957" w:rsidRDefault="00CC15BA" w:rsidP="005662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CC15BA" w:rsidRPr="00764957" w14:paraId="76372B14" w14:textId="77777777" w:rsidTr="006120F3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8B545" w14:textId="734BBD99" w:rsidR="00CC15BA" w:rsidRPr="00764957" w:rsidRDefault="00CC15BA" w:rsidP="006120F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05FD" w14:textId="66DFFE51" w:rsidR="00CC15BA" w:rsidRPr="00CC15BA" w:rsidRDefault="00CC15BA" w:rsidP="006120F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  <w:p w14:paraId="0765805F" w14:textId="77777777" w:rsidR="00CC15BA" w:rsidRPr="00764957" w:rsidRDefault="00CC15BA" w:rsidP="006120F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A7E99" w14:textId="77777777" w:rsidR="00CC15BA" w:rsidRPr="00764957" w:rsidRDefault="00CC15BA" w:rsidP="006120F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227 Фізична терапія,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ерготерапія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7955D" w14:textId="2309A297" w:rsidR="00CC15BA" w:rsidRPr="00764957" w:rsidRDefault="00CC15BA" w:rsidP="006120F3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-й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EC32" w14:textId="77777777" w:rsidR="00CC15BA" w:rsidRPr="00764957" w:rsidRDefault="00CC15BA" w:rsidP="006120F3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</w:t>
            </w:r>
          </w:p>
        </w:tc>
      </w:tr>
    </w:tbl>
    <w:p w14:paraId="6DB9332E" w14:textId="77777777" w:rsidR="00A21170" w:rsidRDefault="00A21170" w:rsidP="00A21170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ED6A7D" w14:textId="6D1C3143" w:rsidR="00EE0117" w:rsidRPr="00EE0117" w:rsidRDefault="00EE0117" w:rsidP="000514BC">
      <w:pPr>
        <w:pStyle w:val="a6"/>
        <w:numPr>
          <w:ilvl w:val="0"/>
          <w:numId w:val="10"/>
        </w:numPr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забезпечення/обладнання:</w:t>
      </w:r>
    </w:p>
    <w:p w14:paraId="531B2423" w14:textId="77777777" w:rsidR="00EE0117" w:rsidRDefault="00EE0117" w:rsidP="003A6A47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Демонстраційні таблиці. </w:t>
      </w:r>
    </w:p>
    <w:p w14:paraId="53462DC0" w14:textId="77777777" w:rsidR="00EE0117" w:rsidRDefault="00EE0117" w:rsidP="003A6A47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46561330" w14:textId="77777777" w:rsidR="00EE0117" w:rsidRDefault="00EE0117" w:rsidP="003A6A47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Навчальні диски DVD; презентації, електронні версії лекцій та інших методичних матеріалів.</w:t>
      </w:r>
    </w:p>
    <w:p w14:paraId="6F2AFC9D" w14:textId="77777777" w:rsidR="00EE0117" w:rsidRDefault="00EE0117" w:rsidP="003A6A47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5F2A0D9E" w14:textId="77777777" w:rsidR="009C43D3" w:rsidRDefault="009C43D3" w:rsidP="009C43D3">
      <w:pPr>
        <w:pStyle w:val="a6"/>
        <w:spacing w:after="0"/>
        <w:ind w:left="1440"/>
        <w:rPr>
          <w:rFonts w:ascii="Times New Roman" w:hAnsi="Times New Roman"/>
          <w:sz w:val="28"/>
          <w:szCs w:val="28"/>
          <w:lang w:val="uk-UA"/>
        </w:rPr>
      </w:pPr>
    </w:p>
    <w:p w14:paraId="6B594687" w14:textId="77777777" w:rsidR="009C43D3" w:rsidRPr="009C43D3" w:rsidRDefault="009C43D3" w:rsidP="000514BC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C43D3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4145A223" w14:textId="77777777" w:rsidR="000938DA" w:rsidRPr="000938DA" w:rsidRDefault="000938DA" w:rsidP="00093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38DA">
        <w:rPr>
          <w:rFonts w:ascii="Times New Roman" w:hAnsi="Times New Roman"/>
          <w:sz w:val="28"/>
          <w:szCs w:val="28"/>
        </w:rPr>
        <w:lastRenderedPageBreak/>
        <w:t>Передбачається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0938DA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розпорядку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ХДУ </w:t>
      </w:r>
      <w:proofErr w:type="spellStart"/>
      <w:r w:rsidRPr="000938DA">
        <w:rPr>
          <w:rFonts w:ascii="Times New Roman" w:hAnsi="Times New Roman"/>
          <w:sz w:val="28"/>
          <w:szCs w:val="28"/>
        </w:rPr>
        <w:t>всіма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учасниками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відвідування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теоретичних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38DA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занять, активна </w:t>
      </w:r>
      <w:proofErr w:type="spellStart"/>
      <w:r w:rsidRPr="000938DA">
        <w:rPr>
          <w:rFonts w:ascii="Times New Roman" w:hAnsi="Times New Roman"/>
          <w:sz w:val="28"/>
          <w:szCs w:val="28"/>
        </w:rPr>
        <w:t>позиція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938DA">
        <w:rPr>
          <w:rFonts w:ascii="Times New Roman" w:hAnsi="Times New Roman"/>
          <w:sz w:val="28"/>
          <w:szCs w:val="28"/>
        </w:rPr>
        <w:t>навчанні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0938DA">
        <w:rPr>
          <w:rFonts w:ascii="Times New Roman" w:hAnsi="Times New Roman"/>
          <w:sz w:val="28"/>
          <w:szCs w:val="28"/>
        </w:rPr>
        <w:t>разі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пропущеного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заняття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відпрацювати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його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938DA">
        <w:rPr>
          <w:rFonts w:ascii="Times New Roman" w:hAnsi="Times New Roman"/>
          <w:sz w:val="28"/>
          <w:szCs w:val="28"/>
        </w:rPr>
        <w:t>графіку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38DA">
        <w:rPr>
          <w:rFonts w:ascii="Times New Roman" w:hAnsi="Times New Roman"/>
          <w:sz w:val="28"/>
          <w:szCs w:val="28"/>
        </w:rPr>
        <w:t>Письмові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38DA">
        <w:rPr>
          <w:rFonts w:ascii="Times New Roman" w:hAnsi="Times New Roman"/>
          <w:sz w:val="28"/>
          <w:szCs w:val="28"/>
        </w:rPr>
        <w:t>домашні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38DA">
        <w:rPr>
          <w:rFonts w:ascii="Times New Roman" w:hAnsi="Times New Roman"/>
          <w:sz w:val="28"/>
          <w:szCs w:val="28"/>
        </w:rPr>
        <w:t>вчасно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якщо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938DA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освіти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можна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938DA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особисто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або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938DA">
        <w:rPr>
          <w:rFonts w:ascii="Times New Roman" w:hAnsi="Times New Roman"/>
          <w:sz w:val="28"/>
          <w:szCs w:val="28"/>
        </w:rPr>
        <w:t>електронною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поштою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38DA">
        <w:rPr>
          <w:rFonts w:ascii="Times New Roman" w:hAnsi="Times New Roman"/>
          <w:sz w:val="28"/>
          <w:szCs w:val="28"/>
        </w:rPr>
        <w:t>Під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час занять </w:t>
      </w:r>
      <w:proofErr w:type="spellStart"/>
      <w:r w:rsidRPr="000938DA">
        <w:rPr>
          <w:rFonts w:ascii="Times New Roman" w:hAnsi="Times New Roman"/>
          <w:sz w:val="28"/>
          <w:szCs w:val="28"/>
        </w:rPr>
        <w:t>здобувачам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освіти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рекомендовано вести конспект </w:t>
      </w:r>
      <w:proofErr w:type="spellStart"/>
      <w:r w:rsidRPr="000938DA">
        <w:rPr>
          <w:rFonts w:ascii="Times New Roman" w:hAnsi="Times New Roman"/>
          <w:sz w:val="28"/>
          <w:szCs w:val="28"/>
        </w:rPr>
        <w:t>заняття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38DA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достатній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рівень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тиші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38DA">
        <w:rPr>
          <w:rFonts w:ascii="Times New Roman" w:hAnsi="Times New Roman"/>
          <w:sz w:val="28"/>
          <w:szCs w:val="28"/>
        </w:rPr>
        <w:t>Під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час занять активна участь </w:t>
      </w:r>
      <w:proofErr w:type="spellStart"/>
      <w:r w:rsidRPr="000938DA">
        <w:rPr>
          <w:rFonts w:ascii="Times New Roman" w:hAnsi="Times New Roman"/>
          <w:sz w:val="28"/>
          <w:szCs w:val="28"/>
        </w:rPr>
        <w:t>під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938D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938DA">
        <w:rPr>
          <w:rFonts w:ascii="Times New Roman" w:hAnsi="Times New Roman"/>
          <w:sz w:val="28"/>
          <w:szCs w:val="28"/>
        </w:rPr>
        <w:t>аудиторії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здобувачі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освіти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мають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938DA">
        <w:rPr>
          <w:rFonts w:ascii="Times New Roman" w:hAnsi="Times New Roman"/>
          <w:sz w:val="28"/>
          <w:szCs w:val="28"/>
        </w:rPr>
        <w:t>готовими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детально </w:t>
      </w:r>
      <w:proofErr w:type="spellStart"/>
      <w:r w:rsidRPr="000938DA">
        <w:rPr>
          <w:rFonts w:ascii="Times New Roman" w:hAnsi="Times New Roman"/>
          <w:sz w:val="28"/>
          <w:szCs w:val="28"/>
        </w:rPr>
        <w:t>розбиратися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938DA">
        <w:rPr>
          <w:rFonts w:ascii="Times New Roman" w:hAnsi="Times New Roman"/>
          <w:sz w:val="28"/>
          <w:szCs w:val="28"/>
        </w:rPr>
        <w:t>матеріалі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ставити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висловлювати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свою точку </w:t>
      </w:r>
      <w:proofErr w:type="spellStart"/>
      <w:r w:rsidRPr="000938DA">
        <w:rPr>
          <w:rFonts w:ascii="Times New Roman" w:hAnsi="Times New Roman"/>
          <w:sz w:val="28"/>
          <w:szCs w:val="28"/>
        </w:rPr>
        <w:t>зору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дискутувати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38DA">
        <w:rPr>
          <w:rFonts w:ascii="Times New Roman" w:hAnsi="Times New Roman"/>
          <w:sz w:val="28"/>
          <w:szCs w:val="28"/>
        </w:rPr>
        <w:t>Під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938DA">
        <w:rPr>
          <w:rFonts w:ascii="Times New Roman" w:hAnsi="Times New Roman"/>
          <w:sz w:val="28"/>
          <w:szCs w:val="28"/>
        </w:rPr>
        <w:t>дискусії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важливі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938DA">
        <w:rPr>
          <w:rFonts w:ascii="Times New Roman" w:hAnsi="Times New Roman"/>
          <w:sz w:val="28"/>
          <w:szCs w:val="28"/>
        </w:rPr>
        <w:t>повага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938DA">
        <w:rPr>
          <w:rFonts w:ascii="Times New Roman" w:hAnsi="Times New Roman"/>
          <w:sz w:val="28"/>
          <w:szCs w:val="28"/>
        </w:rPr>
        <w:t>колег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938DA">
        <w:rPr>
          <w:rFonts w:ascii="Times New Roman" w:hAnsi="Times New Roman"/>
          <w:sz w:val="28"/>
          <w:szCs w:val="28"/>
        </w:rPr>
        <w:t>толерантність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938DA">
        <w:rPr>
          <w:rFonts w:ascii="Times New Roman" w:hAnsi="Times New Roman"/>
          <w:sz w:val="28"/>
          <w:szCs w:val="28"/>
        </w:rPr>
        <w:t>інших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938DA">
        <w:rPr>
          <w:rFonts w:ascii="Times New Roman" w:hAnsi="Times New Roman"/>
          <w:sz w:val="28"/>
          <w:szCs w:val="28"/>
        </w:rPr>
        <w:t>сприйнятливість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38DA">
        <w:rPr>
          <w:rFonts w:ascii="Times New Roman" w:hAnsi="Times New Roman"/>
          <w:sz w:val="28"/>
          <w:szCs w:val="28"/>
        </w:rPr>
        <w:t>неупередженість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938D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938DA">
        <w:rPr>
          <w:rFonts w:ascii="Times New Roman" w:hAnsi="Times New Roman"/>
          <w:sz w:val="28"/>
          <w:szCs w:val="28"/>
        </w:rPr>
        <w:t>погоджуватися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938DA">
        <w:rPr>
          <w:rFonts w:ascii="Times New Roman" w:hAnsi="Times New Roman"/>
          <w:sz w:val="28"/>
          <w:szCs w:val="28"/>
        </w:rPr>
        <w:t>думкою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0938DA">
        <w:rPr>
          <w:rFonts w:ascii="Times New Roman" w:hAnsi="Times New Roman"/>
          <w:sz w:val="28"/>
          <w:szCs w:val="28"/>
        </w:rPr>
        <w:t>шанувати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особистість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опонента</w:t>
      </w:r>
      <w:proofErr w:type="spellEnd"/>
      <w:r w:rsidRPr="000938DA">
        <w:rPr>
          <w:rFonts w:ascii="Times New Roman" w:hAnsi="Times New Roman"/>
          <w:sz w:val="28"/>
          <w:szCs w:val="28"/>
        </w:rPr>
        <w:t>/-</w:t>
      </w:r>
      <w:proofErr w:type="spellStart"/>
      <w:r w:rsidRPr="000938DA">
        <w:rPr>
          <w:rFonts w:ascii="Times New Roman" w:hAnsi="Times New Roman"/>
          <w:sz w:val="28"/>
          <w:szCs w:val="28"/>
        </w:rPr>
        <w:t>ки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938DA">
        <w:rPr>
          <w:rFonts w:ascii="Times New Roman" w:hAnsi="Times New Roman"/>
          <w:sz w:val="28"/>
          <w:szCs w:val="28"/>
        </w:rPr>
        <w:t>ретельна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аргументація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своєї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думки; </w:t>
      </w:r>
      <w:proofErr w:type="spellStart"/>
      <w:r w:rsidRPr="000938DA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етики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академічних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взаємовідносин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938DA">
        <w:rPr>
          <w:rFonts w:ascii="Times New Roman" w:hAnsi="Times New Roman"/>
          <w:sz w:val="28"/>
          <w:szCs w:val="28"/>
        </w:rPr>
        <w:t>самостійне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завдань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938DA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. </w:t>
      </w:r>
    </w:p>
    <w:p w14:paraId="2769EF42" w14:textId="77777777" w:rsidR="000938DA" w:rsidRPr="000938DA" w:rsidRDefault="000938DA" w:rsidP="00093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38DA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принципів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доброчесності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під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938DA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рефератів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доповідей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0938DA">
        <w:rPr>
          <w:rFonts w:ascii="Times New Roman" w:hAnsi="Times New Roman"/>
          <w:sz w:val="28"/>
          <w:szCs w:val="28"/>
        </w:rPr>
        <w:t>науково-дослідній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роботі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38DA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938DA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0938DA">
        <w:rPr>
          <w:rFonts w:ascii="Times New Roman" w:hAnsi="Times New Roman"/>
          <w:sz w:val="28"/>
          <w:szCs w:val="28"/>
        </w:rPr>
        <w:t>разі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запозичення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ідей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тверджень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38DA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коректно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оформлювати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посилання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дотримуючись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0938DA">
        <w:rPr>
          <w:rFonts w:ascii="Times New Roman" w:hAnsi="Times New Roman"/>
          <w:sz w:val="28"/>
          <w:szCs w:val="28"/>
        </w:rPr>
        <w:t>цитування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0938DA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прояву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недоброчесності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повідомити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938DA">
        <w:rPr>
          <w:rFonts w:ascii="Times New Roman" w:hAnsi="Times New Roman"/>
          <w:sz w:val="28"/>
          <w:szCs w:val="28"/>
        </w:rPr>
        <w:t>це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відповідним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посадовим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особам факультету. </w:t>
      </w:r>
    </w:p>
    <w:p w14:paraId="260C88F3" w14:textId="77777777" w:rsidR="000938DA" w:rsidRPr="000938DA" w:rsidRDefault="000938DA" w:rsidP="00093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8D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938DA">
        <w:rPr>
          <w:rFonts w:ascii="Times New Roman" w:hAnsi="Times New Roman"/>
          <w:sz w:val="28"/>
          <w:szCs w:val="28"/>
        </w:rPr>
        <w:t>першому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занятті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з курсу </w:t>
      </w:r>
      <w:proofErr w:type="spellStart"/>
      <w:r w:rsidRPr="000938DA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чітко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38DA">
        <w:rPr>
          <w:rFonts w:ascii="Times New Roman" w:hAnsi="Times New Roman"/>
          <w:sz w:val="28"/>
          <w:szCs w:val="28"/>
        </w:rPr>
        <w:t>зрозуміло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інформуються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938DA">
        <w:rPr>
          <w:rFonts w:ascii="Times New Roman" w:hAnsi="Times New Roman"/>
          <w:sz w:val="28"/>
          <w:szCs w:val="28"/>
        </w:rPr>
        <w:t>форми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контрольних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938DA">
        <w:rPr>
          <w:rFonts w:ascii="Times New Roman" w:hAnsi="Times New Roman"/>
          <w:sz w:val="28"/>
          <w:szCs w:val="28"/>
        </w:rPr>
        <w:t>критерії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8DA">
        <w:rPr>
          <w:rFonts w:ascii="Times New Roman" w:hAnsi="Times New Roman"/>
          <w:sz w:val="28"/>
          <w:szCs w:val="28"/>
        </w:rPr>
        <w:t>наголошується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938DA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принципах </w:t>
      </w:r>
      <w:proofErr w:type="spellStart"/>
      <w:r w:rsidRPr="000938DA">
        <w:rPr>
          <w:rFonts w:ascii="Times New Roman" w:hAnsi="Times New Roman"/>
          <w:sz w:val="28"/>
          <w:szCs w:val="28"/>
        </w:rPr>
        <w:t>охорони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праці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під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938D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інструктажу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38DA">
        <w:rPr>
          <w:rFonts w:ascii="Times New Roman" w:hAnsi="Times New Roman"/>
          <w:sz w:val="28"/>
          <w:szCs w:val="28"/>
        </w:rPr>
        <w:t>Після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інструктажу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кожен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здобувач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освіти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0938DA">
        <w:rPr>
          <w:rFonts w:ascii="Times New Roman" w:hAnsi="Times New Roman"/>
          <w:sz w:val="28"/>
          <w:szCs w:val="28"/>
        </w:rPr>
        <w:t>поставити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підпис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938DA">
        <w:rPr>
          <w:rFonts w:ascii="Times New Roman" w:hAnsi="Times New Roman"/>
          <w:sz w:val="28"/>
          <w:szCs w:val="28"/>
        </w:rPr>
        <w:t>журналі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інструктажу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938DA">
        <w:rPr>
          <w:rFonts w:ascii="Times New Roman" w:hAnsi="Times New Roman"/>
          <w:sz w:val="28"/>
          <w:szCs w:val="28"/>
        </w:rPr>
        <w:t>охорони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8DA">
        <w:rPr>
          <w:rFonts w:ascii="Times New Roman" w:hAnsi="Times New Roman"/>
          <w:sz w:val="28"/>
          <w:szCs w:val="28"/>
        </w:rPr>
        <w:t>праці</w:t>
      </w:r>
      <w:proofErr w:type="spellEnd"/>
      <w:r w:rsidRPr="000938DA">
        <w:rPr>
          <w:rFonts w:ascii="Times New Roman" w:hAnsi="Times New Roman"/>
          <w:sz w:val="28"/>
          <w:szCs w:val="28"/>
        </w:rPr>
        <w:t xml:space="preserve">. </w:t>
      </w:r>
    </w:p>
    <w:p w14:paraId="49EEA12D" w14:textId="77777777" w:rsidR="000938DA" w:rsidRPr="000938DA" w:rsidRDefault="000938DA" w:rsidP="000938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38DA">
        <w:rPr>
          <w:rFonts w:ascii="Times New Roman" w:hAnsi="Times New Roman"/>
          <w:bCs/>
          <w:sz w:val="28"/>
          <w:szCs w:val="28"/>
          <w:lang w:val="uk-UA"/>
        </w:rPr>
        <w:t xml:space="preserve">До підсумкового семестрового контролю допускаються студенти, які виконали всі види робіт, передбачені начальною програмою, відпрацювали усі </w:t>
      </w:r>
      <w:r w:rsidRPr="000938DA">
        <w:rPr>
          <w:rFonts w:ascii="Times New Roman" w:hAnsi="Times New Roman"/>
          <w:sz w:val="28"/>
          <w:szCs w:val="28"/>
          <w:lang w:val="uk-UA"/>
        </w:rPr>
        <w:t>навчальні заняття (лекції та практичні заняття)</w:t>
      </w:r>
      <w:r w:rsidRPr="000938DA">
        <w:rPr>
          <w:rFonts w:ascii="Times New Roman" w:hAnsi="Times New Roman"/>
          <w:bCs/>
          <w:sz w:val="28"/>
          <w:szCs w:val="28"/>
          <w:lang w:val="uk-UA"/>
        </w:rPr>
        <w:t xml:space="preserve"> та при вивчені модулів отримали кількість балів, не меншу за мінімальну.</w:t>
      </w:r>
    </w:p>
    <w:p w14:paraId="47F71AD8" w14:textId="77777777" w:rsidR="00966E01" w:rsidRDefault="00966E01" w:rsidP="00966E01">
      <w:pPr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1BD94C2C" w14:textId="77777777" w:rsidR="001C24A8" w:rsidRDefault="001C24A8" w:rsidP="000514B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7A4BEEE0" w14:textId="68E84980" w:rsidR="0086263D" w:rsidRDefault="0086263D" w:rsidP="009479C7">
      <w:pPr>
        <w:pStyle w:val="a6"/>
        <w:spacing w:after="0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14:paraId="0DD38A82" w14:textId="282169EB" w:rsidR="000938DA" w:rsidRPr="00764957" w:rsidRDefault="000938DA" w:rsidP="000938DA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31C583CE" w14:textId="77777777" w:rsidR="000514BC" w:rsidRDefault="000514BC" w:rsidP="000938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1851C679" w14:textId="77777777" w:rsidR="000514BC" w:rsidRDefault="000514BC" w:rsidP="000938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3C903CA2" w14:textId="77777777" w:rsidR="000514BC" w:rsidRDefault="000514BC" w:rsidP="000938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4746EB93" w14:textId="77777777" w:rsidR="000514BC" w:rsidRDefault="000514BC" w:rsidP="000938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07755BDF" w14:textId="0472E850" w:rsidR="000938DA" w:rsidRPr="00764957" w:rsidRDefault="000938DA" w:rsidP="000938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iCs/>
          <w:sz w:val="28"/>
          <w:szCs w:val="28"/>
          <w:lang w:val="uk-UA"/>
        </w:rPr>
        <w:lastRenderedPageBreak/>
        <w:t xml:space="preserve">МОДУЛЬ 1. </w:t>
      </w:r>
    </w:p>
    <w:p w14:paraId="3C5227CB" w14:textId="77777777" w:rsidR="000938DA" w:rsidRPr="00006C7E" w:rsidRDefault="000938DA" w:rsidP="000938DA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6C7E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ТА КЛІНІЧНИЙ МЕНЕДЖМЕНТ В АКУШЕРСТВІ ТА ГІНЕКОЛОГІЇ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0158"/>
        <w:gridCol w:w="972"/>
        <w:gridCol w:w="1460"/>
        <w:gridCol w:w="1698"/>
      </w:tblGrid>
      <w:tr w:rsidR="00580165" w:rsidRPr="00764957" w14:paraId="0C097604" w14:textId="77777777" w:rsidTr="0058016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FE9" w14:textId="77777777" w:rsidR="000938DA" w:rsidRPr="00764957" w:rsidRDefault="000938DA" w:rsidP="006120F3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D55" w14:textId="77777777" w:rsidR="000938DA" w:rsidRPr="00764957" w:rsidRDefault="000938DA" w:rsidP="006120F3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7A2" w14:textId="77777777" w:rsidR="000938DA" w:rsidRPr="00764957" w:rsidRDefault="000938DA" w:rsidP="006120F3">
            <w:pPr>
              <w:pStyle w:val="a7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CB6" w14:textId="77777777" w:rsidR="000938DA" w:rsidRPr="00764957" w:rsidRDefault="000938DA" w:rsidP="006120F3">
            <w:pPr>
              <w:pStyle w:val="a7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Практичні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7D7" w14:textId="77777777" w:rsidR="000938DA" w:rsidRPr="00764957" w:rsidRDefault="000938DA" w:rsidP="006120F3">
            <w:pPr>
              <w:pStyle w:val="a7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580165" w:rsidRPr="006120F3" w14:paraId="6BF8650F" w14:textId="77777777" w:rsidTr="0058016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D0A" w14:textId="2C5588D1" w:rsidR="006120F3" w:rsidRPr="006120F3" w:rsidRDefault="006120F3" w:rsidP="006120F3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1</w:t>
            </w:r>
          </w:p>
        </w:tc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02B" w14:textId="77777777" w:rsidR="006120F3" w:rsidRPr="006120F3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120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Засоби та методи фізичної терапії при хірургічних захворюваннях. </w:t>
            </w:r>
          </w:p>
          <w:p w14:paraId="3429A4DE" w14:textId="1EA95336" w:rsidR="006120F3" w:rsidRPr="00580165" w:rsidRDefault="006120F3" w:rsidP="003A6A47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01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в хірургії. </w:t>
            </w:r>
          </w:p>
          <w:p w14:paraId="3CA6AAEC" w14:textId="1CBA25DD" w:rsidR="006120F3" w:rsidRPr="00580165" w:rsidRDefault="006120F3" w:rsidP="003A6A47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01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Завдання, мета і принципи фізичної реабілітації до і після хірургічних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  <w:lang w:val="uk-UA"/>
              </w:rPr>
              <w:t>втручань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55428AD4" w14:textId="77777777" w:rsidR="006120F3" w:rsidRPr="00580165" w:rsidRDefault="006120F3" w:rsidP="003A6A47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01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Види, періоди та етапи фізичної реабілітації хірургічних хворих. </w:t>
            </w:r>
          </w:p>
          <w:p w14:paraId="3000FAC0" w14:textId="56B412D0" w:rsidR="006120F3" w:rsidRPr="006120F3" w:rsidRDefault="006120F3" w:rsidP="003A6A47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0165">
              <w:rPr>
                <w:rFonts w:ascii="Times New Roman" w:hAnsi="Times New Roman"/>
                <w:sz w:val="24"/>
                <w:szCs w:val="24"/>
                <w:lang w:val="uk-UA"/>
              </w:rPr>
              <w:t>Клініко-фізіологічне обґрунтування застосування засобів фізичної реабілітації хірургічних хворих.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F31" w14:textId="70891AD9" w:rsidR="006120F3" w:rsidRPr="006120F3" w:rsidRDefault="006120F3" w:rsidP="0067326A">
            <w:pPr>
              <w:pStyle w:val="a7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6120F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83AB" w14:textId="56D7F0E4" w:rsidR="006120F3" w:rsidRPr="006120F3" w:rsidRDefault="006120F3" w:rsidP="0067326A">
            <w:pPr>
              <w:pStyle w:val="a7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6120F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AEE" w14:textId="771E1B23" w:rsidR="006120F3" w:rsidRPr="006120F3" w:rsidRDefault="00A46D5E" w:rsidP="00A46D5E">
            <w:pPr>
              <w:pStyle w:val="a7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6</w:t>
            </w:r>
          </w:p>
        </w:tc>
      </w:tr>
      <w:tr w:rsidR="00580165" w:rsidRPr="006120F3" w14:paraId="1E6707CE" w14:textId="248394CE" w:rsidTr="00580165">
        <w:tblPrEx>
          <w:jc w:val="left"/>
        </w:tblPrEx>
        <w:trPr>
          <w:trHeight w:val="1371"/>
        </w:trPr>
        <w:tc>
          <w:tcPr>
            <w:tcW w:w="738" w:type="dxa"/>
            <w:shd w:val="clear" w:color="auto" w:fill="auto"/>
          </w:tcPr>
          <w:p w14:paraId="03514F79" w14:textId="77777777" w:rsidR="006120F3" w:rsidRPr="006120F3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8" w:type="dxa"/>
            <w:shd w:val="clear" w:color="auto" w:fill="auto"/>
          </w:tcPr>
          <w:p w14:paraId="61627EFD" w14:textId="77777777" w:rsidR="006120F3" w:rsidRPr="006120F3" w:rsidRDefault="006120F3" w:rsidP="006120F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Поняття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хірургічні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втручання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їх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класифікація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AAEAC4C" w14:textId="3605CD54" w:rsidR="006120F3" w:rsidRPr="00580165" w:rsidRDefault="006120F3" w:rsidP="003A6A47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Хірургічні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операції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класифікація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A1497CE" w14:textId="7BC9C1E0" w:rsidR="006120F3" w:rsidRPr="00580165" w:rsidRDefault="006120F3" w:rsidP="003A6A47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хірургічних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до і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після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3109C84" w14:textId="77777777" w:rsidR="006120F3" w:rsidRPr="0067326A" w:rsidRDefault="006120F3" w:rsidP="003A6A47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165">
              <w:rPr>
                <w:rFonts w:ascii="Times New Roman" w:hAnsi="Times New Roman"/>
                <w:sz w:val="24"/>
                <w:szCs w:val="24"/>
              </w:rPr>
              <w:t>3. 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відновленні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функцій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організму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хірургічних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14:paraId="6F515642" w14:textId="77777777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14:paraId="3F128A0B" w14:textId="74D4DBFA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98" w:type="dxa"/>
          </w:tcPr>
          <w:p w14:paraId="66F07687" w14:textId="5760BC63" w:rsidR="006120F3" w:rsidRPr="005662E2" w:rsidRDefault="005662E2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80165" w:rsidRPr="006120F3" w14:paraId="73BAD723" w14:textId="32001520" w:rsidTr="00580165">
        <w:tblPrEx>
          <w:jc w:val="left"/>
        </w:tblPrEx>
        <w:trPr>
          <w:trHeight w:val="1813"/>
        </w:trPr>
        <w:tc>
          <w:tcPr>
            <w:tcW w:w="738" w:type="dxa"/>
            <w:shd w:val="clear" w:color="auto" w:fill="auto"/>
          </w:tcPr>
          <w:p w14:paraId="71A33DFA" w14:textId="77777777" w:rsidR="006120F3" w:rsidRPr="006120F3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0158" w:type="dxa"/>
            <w:shd w:val="clear" w:color="auto" w:fill="auto"/>
          </w:tcPr>
          <w:p w14:paraId="1E8D9F5A" w14:textId="77777777" w:rsidR="006120F3" w:rsidRPr="006120F3" w:rsidRDefault="006120F3" w:rsidP="006120F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Фізична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реабілітація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після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операцій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на органах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грудної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порожнини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431A650" w14:textId="2D451A79" w:rsidR="006120F3" w:rsidRPr="00580165" w:rsidRDefault="006120F3" w:rsidP="003A6A47">
            <w:pPr>
              <w:pStyle w:val="a6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хірургічних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втручань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на органах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грудної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порожнини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Реабілітація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до і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після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6803E88" w14:textId="20395D2F" w:rsidR="0067326A" w:rsidRPr="00580165" w:rsidRDefault="0067326A" w:rsidP="003A6A47">
            <w:pPr>
              <w:pStyle w:val="a6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перенесли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операції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165">
              <w:rPr>
                <w:rFonts w:ascii="Times New Roman" w:hAnsi="Times New Roman"/>
                <w:sz w:val="24"/>
                <w:szCs w:val="24"/>
                <w:lang w:val="uk-UA"/>
              </w:rPr>
              <w:t>на легенях</w:t>
            </w:r>
            <w:r w:rsidRPr="00580165">
              <w:rPr>
                <w:rFonts w:ascii="Times New Roman" w:hAnsi="Times New Roman"/>
                <w:sz w:val="24"/>
                <w:szCs w:val="24"/>
              </w:rPr>
              <w:t xml:space="preserve">: ЛФК,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масаж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фізіотерапія</w:t>
            </w:r>
            <w:proofErr w:type="spellEnd"/>
          </w:p>
          <w:p w14:paraId="7FC60DAC" w14:textId="59CE60A6" w:rsidR="006120F3" w:rsidRPr="0067326A" w:rsidRDefault="006120F3" w:rsidP="003A6A47">
            <w:pPr>
              <w:pStyle w:val="a6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перенесли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операції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ішемічній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хворобі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серця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та пороках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серця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: ЛФК,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масаж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фізіотерапія</w:t>
            </w:r>
            <w:proofErr w:type="spellEnd"/>
            <w:r w:rsidRPr="006732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72" w:type="dxa"/>
          </w:tcPr>
          <w:p w14:paraId="6C076BAE" w14:textId="77777777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14:paraId="410EE82D" w14:textId="71FAABB5" w:rsidR="006120F3" w:rsidRPr="0067326A" w:rsidRDefault="0067326A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98" w:type="dxa"/>
          </w:tcPr>
          <w:p w14:paraId="48373EAC" w14:textId="2D8E5D53" w:rsidR="006120F3" w:rsidRPr="005662E2" w:rsidRDefault="00A46D5E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80165" w:rsidRPr="006120F3" w14:paraId="14A2B6A7" w14:textId="0A6C225B" w:rsidTr="00580165">
        <w:tblPrEx>
          <w:jc w:val="left"/>
        </w:tblPrEx>
        <w:trPr>
          <w:trHeight w:val="1636"/>
        </w:trPr>
        <w:tc>
          <w:tcPr>
            <w:tcW w:w="738" w:type="dxa"/>
            <w:shd w:val="clear" w:color="auto" w:fill="auto"/>
          </w:tcPr>
          <w:p w14:paraId="61DC4D54" w14:textId="77777777" w:rsidR="006120F3" w:rsidRPr="006120F3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0158" w:type="dxa"/>
            <w:shd w:val="clear" w:color="auto" w:fill="auto"/>
          </w:tcPr>
          <w:p w14:paraId="5B8F73D8" w14:textId="77777777" w:rsidR="006120F3" w:rsidRPr="006120F3" w:rsidRDefault="006120F3" w:rsidP="006120F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Фізична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реабілітація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після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операцій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на органах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черевної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порожнини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3A956E4" w14:textId="57F189A2" w:rsidR="0067326A" w:rsidRPr="00580165" w:rsidRDefault="006120F3" w:rsidP="003A6A47">
            <w:pPr>
              <w:pStyle w:val="a6"/>
              <w:numPr>
                <w:ilvl w:val="0"/>
                <w:numId w:val="20"/>
              </w:numPr>
              <w:tabs>
                <w:tab w:val="left" w:pos="422"/>
              </w:tabs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хірургічних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втручань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на органах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черевної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порожнини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9784FEA" w14:textId="2D24155D" w:rsidR="0067326A" w:rsidRPr="00580165" w:rsidRDefault="006120F3" w:rsidP="003A6A47">
            <w:pPr>
              <w:pStyle w:val="a6"/>
              <w:numPr>
                <w:ilvl w:val="0"/>
                <w:numId w:val="20"/>
              </w:numPr>
              <w:tabs>
                <w:tab w:val="left" w:pos="422"/>
              </w:tabs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перенесли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операції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шлунку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, при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холецистоктемії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</w:p>
          <w:p w14:paraId="4A9D5D04" w14:textId="76C85CC5" w:rsidR="006120F3" w:rsidRPr="0067326A" w:rsidRDefault="006120F3" w:rsidP="003A6A47">
            <w:pPr>
              <w:pStyle w:val="a6"/>
              <w:numPr>
                <w:ilvl w:val="0"/>
                <w:numId w:val="20"/>
              </w:numPr>
              <w:tabs>
                <w:tab w:val="left" w:pos="422"/>
              </w:tabs>
              <w:spacing w:after="0" w:line="240" w:lineRule="auto"/>
              <w:ind w:left="422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Застосування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ЛФК,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масажу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фізіотерапевтичних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процедур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механотерапії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втручаннях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на </w:t>
            </w:r>
            <w:r w:rsidR="0067326A" w:rsidRPr="00580165">
              <w:rPr>
                <w:rFonts w:ascii="Times New Roman" w:eastAsia="TimesNewRoman" w:hAnsi="Times New Roman"/>
                <w:sz w:val="24"/>
                <w:szCs w:val="24"/>
                <w:lang w:val="uk-UA"/>
              </w:rPr>
              <w:t xml:space="preserve">тонкій та товстій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киш</w:t>
            </w:r>
            <w:proofErr w:type="spellEnd"/>
            <w:r w:rsidR="0067326A" w:rsidRPr="00580165">
              <w:rPr>
                <w:rFonts w:ascii="Times New Roman" w:eastAsia="TimesNewRoman" w:hAnsi="Times New Roman"/>
                <w:sz w:val="24"/>
                <w:szCs w:val="24"/>
                <w:lang w:val="uk-UA"/>
              </w:rPr>
              <w:t>ці</w:t>
            </w:r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  <w:proofErr w:type="spellStart"/>
            <w:r w:rsidR="0067326A"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Реабілітація</w:t>
            </w:r>
            <w:proofErr w:type="spellEnd"/>
            <w:r w:rsidR="0067326A"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="0067326A" w:rsidRPr="00580165">
              <w:rPr>
                <w:rFonts w:ascii="Times New Roman" w:eastAsia="TimesNewRoman" w:hAnsi="Times New Roman"/>
                <w:sz w:val="24"/>
                <w:szCs w:val="24"/>
              </w:rPr>
              <w:t>хворих</w:t>
            </w:r>
            <w:proofErr w:type="spellEnd"/>
            <w:r w:rsidR="0067326A"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="0067326A" w:rsidRPr="00580165">
              <w:rPr>
                <w:rFonts w:ascii="Times New Roman" w:eastAsia="TimesNewRoman" w:hAnsi="Times New Roman"/>
                <w:sz w:val="24"/>
                <w:szCs w:val="24"/>
              </w:rPr>
              <w:t>після</w:t>
            </w:r>
            <w:proofErr w:type="spellEnd"/>
            <w:r w:rsidR="0067326A"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="0067326A" w:rsidRPr="00580165">
              <w:rPr>
                <w:rFonts w:ascii="Times New Roman" w:eastAsia="TimesNewRoman" w:hAnsi="Times New Roman"/>
                <w:sz w:val="24"/>
                <w:szCs w:val="24"/>
              </w:rPr>
              <w:t>апенд</w:t>
            </w:r>
            <w:r w:rsidR="0067326A" w:rsidRPr="00580165">
              <w:rPr>
                <w:rFonts w:ascii="Times New Roman" w:eastAsia="TimesNewRoman" w:hAnsi="Times New Roman"/>
                <w:sz w:val="24"/>
                <w:szCs w:val="24"/>
                <w:lang w:val="uk-UA"/>
              </w:rPr>
              <w:t>ектомії</w:t>
            </w:r>
            <w:proofErr w:type="spellEnd"/>
            <w:r w:rsidR="0067326A" w:rsidRPr="005801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14:paraId="12063EC5" w14:textId="77777777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14:paraId="047CC89E" w14:textId="6E36C973" w:rsidR="006120F3" w:rsidRPr="0067326A" w:rsidRDefault="0067326A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98" w:type="dxa"/>
          </w:tcPr>
          <w:p w14:paraId="716EB6AD" w14:textId="499F03A1" w:rsidR="006120F3" w:rsidRPr="00A46D5E" w:rsidRDefault="00A46D5E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80165" w:rsidRPr="006120F3" w14:paraId="16966EF8" w14:textId="3F62FED6" w:rsidTr="00580165">
        <w:tblPrEx>
          <w:jc w:val="left"/>
        </w:tblPrEx>
        <w:trPr>
          <w:trHeight w:val="828"/>
        </w:trPr>
        <w:tc>
          <w:tcPr>
            <w:tcW w:w="738" w:type="dxa"/>
            <w:shd w:val="clear" w:color="auto" w:fill="auto"/>
          </w:tcPr>
          <w:p w14:paraId="4145E927" w14:textId="77777777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58" w:type="dxa"/>
            <w:shd w:val="clear" w:color="auto" w:fill="auto"/>
          </w:tcPr>
          <w:p w14:paraId="320E57C2" w14:textId="77777777" w:rsidR="006120F3" w:rsidRPr="006120F3" w:rsidRDefault="006120F3" w:rsidP="006120F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Фізична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реабілітація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після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операції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на органах малого тазу та в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урологічній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практиці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B49781A" w14:textId="77777777" w:rsidR="006120F3" w:rsidRPr="00580165" w:rsidRDefault="006120F3" w:rsidP="003A6A47">
            <w:pPr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реабілітація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з приводу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опущення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малого тазу,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видалення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кісти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яєчника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, при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опущенні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матки.</w:t>
            </w:r>
          </w:p>
          <w:p w14:paraId="7C917A59" w14:textId="77777777" w:rsidR="006120F3" w:rsidRPr="006120F3" w:rsidRDefault="006120F3" w:rsidP="003A6A47">
            <w:pPr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lastRenderedPageBreak/>
              <w:t>Фізична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реабілітація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після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урології</w:t>
            </w:r>
            <w:proofErr w:type="spellEnd"/>
          </w:p>
        </w:tc>
        <w:tc>
          <w:tcPr>
            <w:tcW w:w="972" w:type="dxa"/>
          </w:tcPr>
          <w:p w14:paraId="740FA0BD" w14:textId="77777777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60" w:type="dxa"/>
          </w:tcPr>
          <w:p w14:paraId="3C1541BC" w14:textId="79FC091B" w:rsidR="006120F3" w:rsidRPr="0067326A" w:rsidRDefault="0067326A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98" w:type="dxa"/>
          </w:tcPr>
          <w:p w14:paraId="53D73879" w14:textId="745B2674" w:rsidR="006120F3" w:rsidRPr="00A46D5E" w:rsidRDefault="00A46D5E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80165" w:rsidRPr="006120F3" w14:paraId="2ED80AB4" w14:textId="029E66E8" w:rsidTr="00580165">
        <w:tblPrEx>
          <w:jc w:val="left"/>
        </w:tblPrEx>
        <w:trPr>
          <w:trHeight w:val="1455"/>
        </w:trPr>
        <w:tc>
          <w:tcPr>
            <w:tcW w:w="738" w:type="dxa"/>
            <w:shd w:val="clear" w:color="auto" w:fill="auto"/>
          </w:tcPr>
          <w:p w14:paraId="242BE0C2" w14:textId="070D10D5" w:rsidR="006120F3" w:rsidRPr="00580165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10</w:t>
            </w:r>
            <w:r w:rsidR="00580165">
              <w:rPr>
                <w:rFonts w:ascii="Times New Roman" w:hAnsi="Times New Roman"/>
                <w:sz w:val="28"/>
                <w:szCs w:val="28"/>
                <w:lang w:val="uk-UA"/>
              </w:rPr>
              <w:t>-11</w:t>
            </w:r>
          </w:p>
        </w:tc>
        <w:tc>
          <w:tcPr>
            <w:tcW w:w="10158" w:type="dxa"/>
            <w:shd w:val="clear" w:color="auto" w:fill="auto"/>
          </w:tcPr>
          <w:p w14:paraId="425A42F3" w14:textId="444C44A2" w:rsidR="006120F3" w:rsidRPr="00D4756F" w:rsidRDefault="006120F3" w:rsidP="006120F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75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Фізична реабілітація при хірургічн</w:t>
            </w:r>
            <w:r w:rsidR="006732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ій</w:t>
            </w:r>
            <w:r w:rsidRPr="00D475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онкологі</w:t>
            </w:r>
            <w:r w:rsidR="006732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ї</w:t>
            </w:r>
            <w:r w:rsidRPr="00D475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1BC74144" w14:textId="2145AE63" w:rsidR="006120F3" w:rsidRPr="00D4756F" w:rsidRDefault="006120F3" w:rsidP="003A6A47">
            <w:pPr>
              <w:pStyle w:val="a6"/>
              <w:numPr>
                <w:ilvl w:val="0"/>
                <w:numId w:val="21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  <w:lang w:val="uk-UA"/>
              </w:rPr>
            </w:pPr>
            <w:r w:rsidRPr="00D4756F">
              <w:rPr>
                <w:rFonts w:ascii="Times New Roman" w:eastAsia="TimesNewRoman" w:hAnsi="Times New Roman"/>
                <w:sz w:val="24"/>
                <w:szCs w:val="24"/>
                <w:lang w:val="uk-UA"/>
              </w:rPr>
              <w:t xml:space="preserve">Особливості фізичної реабілітації після видалення злоякісних пухлин різної локалізації. </w:t>
            </w:r>
          </w:p>
          <w:p w14:paraId="78FE1BBE" w14:textId="77777777" w:rsidR="0067326A" w:rsidRPr="00580165" w:rsidRDefault="006120F3" w:rsidP="003A6A47">
            <w:pPr>
              <w:pStyle w:val="a6"/>
              <w:numPr>
                <w:ilvl w:val="0"/>
                <w:numId w:val="21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Принципи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застосування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засобів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методів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ФР в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онкології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14:paraId="461F9123" w14:textId="6D733D28" w:rsidR="006120F3" w:rsidRPr="0067326A" w:rsidRDefault="006120F3" w:rsidP="003A6A47">
            <w:pPr>
              <w:pStyle w:val="a6"/>
              <w:numPr>
                <w:ilvl w:val="0"/>
                <w:numId w:val="21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Реабілітаційні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заходи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після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хірургічного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втручання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з приводу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видалення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онкологічних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пухлин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r w:rsidRPr="0067326A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</w:tcPr>
          <w:p w14:paraId="440FD7D6" w14:textId="5FB3D9ED" w:rsidR="006120F3" w:rsidRPr="0067326A" w:rsidRDefault="0067326A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14:paraId="6DFFF692" w14:textId="7E455879" w:rsidR="006120F3" w:rsidRPr="0067326A" w:rsidRDefault="0067326A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98" w:type="dxa"/>
          </w:tcPr>
          <w:p w14:paraId="11DE89CE" w14:textId="24356999" w:rsidR="006120F3" w:rsidRPr="00A46D5E" w:rsidRDefault="00A46D5E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80165" w:rsidRPr="006120F3" w14:paraId="5D23054A" w14:textId="21596E2B" w:rsidTr="00580165">
        <w:tblPrEx>
          <w:jc w:val="left"/>
        </w:tblPrEx>
        <w:trPr>
          <w:trHeight w:val="1519"/>
        </w:trPr>
        <w:tc>
          <w:tcPr>
            <w:tcW w:w="738" w:type="dxa"/>
            <w:shd w:val="clear" w:color="auto" w:fill="auto"/>
          </w:tcPr>
          <w:p w14:paraId="311F6CB0" w14:textId="206604A4" w:rsidR="006120F3" w:rsidRPr="006120F3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58" w:type="dxa"/>
            <w:shd w:val="clear" w:color="auto" w:fill="auto"/>
          </w:tcPr>
          <w:p w14:paraId="1D9978DA" w14:textId="77777777" w:rsidR="006120F3" w:rsidRPr="006120F3" w:rsidRDefault="006120F3" w:rsidP="006120F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Фізична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реабілітація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після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видалення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онкологічних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пухлин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голови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шиї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A4738E7" w14:textId="2A70BAD9" w:rsidR="0067326A" w:rsidRPr="00580165" w:rsidRDefault="006120F3" w:rsidP="003A6A47">
            <w:pPr>
              <w:pStyle w:val="a6"/>
              <w:numPr>
                <w:ilvl w:val="0"/>
                <w:numId w:val="22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Онкологічні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хвороби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голови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шиї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Їх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специфіка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клініка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</w:p>
          <w:p w14:paraId="23BDFFAA" w14:textId="4C719ACA" w:rsidR="006120F3" w:rsidRPr="00580165" w:rsidRDefault="006120F3" w:rsidP="003A6A47">
            <w:pPr>
              <w:pStyle w:val="a6"/>
              <w:numPr>
                <w:ilvl w:val="0"/>
                <w:numId w:val="22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Види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оперативних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втручань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голові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шиї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Особливості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фізичної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після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видалення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злоякісних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пухлин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голови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шиї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</w:p>
          <w:p w14:paraId="4B05E6A3" w14:textId="6BF3498E" w:rsidR="006120F3" w:rsidRPr="0067326A" w:rsidRDefault="006120F3" w:rsidP="003A6A47">
            <w:pPr>
              <w:pStyle w:val="a6"/>
              <w:numPr>
                <w:ilvl w:val="0"/>
                <w:numId w:val="22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Фізична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онкологічних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захворюваннях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голови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 та</w:t>
            </w:r>
            <w:proofErr w:type="gram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шиї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14:paraId="3C6DD8CD" w14:textId="1345A3BB" w:rsidR="006120F3" w:rsidRPr="0067326A" w:rsidRDefault="0067326A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0" w:type="dxa"/>
          </w:tcPr>
          <w:p w14:paraId="04E07DB9" w14:textId="71A6F3C7" w:rsidR="006120F3" w:rsidRPr="0067326A" w:rsidRDefault="0067326A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98" w:type="dxa"/>
          </w:tcPr>
          <w:p w14:paraId="7EE4394A" w14:textId="785CD0FE" w:rsidR="006120F3" w:rsidRPr="00A46D5E" w:rsidRDefault="00A46D5E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80165" w:rsidRPr="006120F3" w14:paraId="658E062C" w14:textId="1476CBA3" w:rsidTr="00580165">
        <w:tblPrEx>
          <w:jc w:val="left"/>
        </w:tblPrEx>
        <w:trPr>
          <w:trHeight w:val="1657"/>
        </w:trPr>
        <w:tc>
          <w:tcPr>
            <w:tcW w:w="738" w:type="dxa"/>
            <w:shd w:val="clear" w:color="auto" w:fill="auto"/>
          </w:tcPr>
          <w:p w14:paraId="238ED967" w14:textId="77777777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158" w:type="dxa"/>
            <w:shd w:val="clear" w:color="auto" w:fill="auto"/>
          </w:tcPr>
          <w:p w14:paraId="3A36FF03" w14:textId="77777777" w:rsidR="006120F3" w:rsidRPr="006120F3" w:rsidRDefault="006120F3" w:rsidP="006120F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r w:rsidRPr="006120F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>Фізична</w:t>
            </w:r>
            <w:proofErr w:type="spellEnd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>реабілітація</w:t>
            </w:r>
            <w:proofErr w:type="spellEnd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 при ранах. </w:t>
            </w:r>
          </w:p>
          <w:p w14:paraId="6AE1F193" w14:textId="244970D2" w:rsidR="006120F3" w:rsidRPr="00580165" w:rsidRDefault="006120F3" w:rsidP="003A6A47">
            <w:pPr>
              <w:pStyle w:val="a6"/>
              <w:numPr>
                <w:ilvl w:val="0"/>
                <w:numId w:val="23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Рани,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їх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різновиди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причини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виникнення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</w:p>
          <w:p w14:paraId="78FD8C49" w14:textId="1EAE27D2" w:rsidR="006120F3" w:rsidRPr="00580165" w:rsidRDefault="006120F3" w:rsidP="003A6A47">
            <w:pPr>
              <w:pStyle w:val="a6"/>
              <w:numPr>
                <w:ilvl w:val="0"/>
                <w:numId w:val="23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Фази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ранневого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процесу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</w:p>
          <w:p w14:paraId="31FBBE56" w14:textId="68834326" w:rsidR="006120F3" w:rsidRPr="00580165" w:rsidRDefault="006120F3" w:rsidP="003A6A47">
            <w:pPr>
              <w:pStyle w:val="a6"/>
              <w:numPr>
                <w:ilvl w:val="0"/>
                <w:numId w:val="23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Первинне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вторинне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загоєння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ран. </w:t>
            </w:r>
          </w:p>
          <w:p w14:paraId="21C1BFC9" w14:textId="2FCCEF90" w:rsidR="006120F3" w:rsidRPr="0067326A" w:rsidRDefault="006120F3" w:rsidP="003A6A47">
            <w:pPr>
              <w:pStyle w:val="a6"/>
              <w:numPr>
                <w:ilvl w:val="0"/>
                <w:numId w:val="23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Застосування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ЛФК,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масажу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фізіотерапевтичних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процедур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механотерапії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при ранах.</w:t>
            </w:r>
          </w:p>
        </w:tc>
        <w:tc>
          <w:tcPr>
            <w:tcW w:w="972" w:type="dxa"/>
          </w:tcPr>
          <w:p w14:paraId="20E753FE" w14:textId="77777777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14:paraId="4BBA1422" w14:textId="2CE31800" w:rsidR="006120F3" w:rsidRPr="0067326A" w:rsidRDefault="0067326A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98" w:type="dxa"/>
          </w:tcPr>
          <w:p w14:paraId="2C6EFA84" w14:textId="77F5B59B" w:rsidR="006120F3" w:rsidRPr="00A46D5E" w:rsidRDefault="00A46D5E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80165" w:rsidRPr="006120F3" w14:paraId="3BF0D10D" w14:textId="388D6CAD" w:rsidTr="00580165">
        <w:tblPrEx>
          <w:jc w:val="left"/>
        </w:tblPrEx>
        <w:trPr>
          <w:trHeight w:val="1819"/>
        </w:trPr>
        <w:tc>
          <w:tcPr>
            <w:tcW w:w="738" w:type="dxa"/>
            <w:shd w:val="clear" w:color="auto" w:fill="auto"/>
          </w:tcPr>
          <w:p w14:paraId="148FAA17" w14:textId="77777777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10158" w:type="dxa"/>
            <w:shd w:val="clear" w:color="auto" w:fill="auto"/>
          </w:tcPr>
          <w:p w14:paraId="667D019B" w14:textId="77777777" w:rsidR="006120F3" w:rsidRPr="006120F3" w:rsidRDefault="006120F3" w:rsidP="006120F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proofErr w:type="spellStart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>Фізична</w:t>
            </w:r>
            <w:proofErr w:type="spellEnd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>реабілітація</w:t>
            </w:r>
            <w:proofErr w:type="spellEnd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 при </w:t>
            </w:r>
            <w:proofErr w:type="spellStart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>опіках</w:t>
            </w:r>
            <w:proofErr w:type="spellEnd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. </w:t>
            </w:r>
          </w:p>
          <w:p w14:paraId="64B37B90" w14:textId="21FF99CB" w:rsidR="006120F3" w:rsidRPr="00580165" w:rsidRDefault="006120F3" w:rsidP="003A6A47">
            <w:pPr>
              <w:pStyle w:val="a6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Опіки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їх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стадії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</w:p>
          <w:p w14:paraId="54981E80" w14:textId="591D6FF9" w:rsidR="006120F3" w:rsidRPr="00580165" w:rsidRDefault="006120F3" w:rsidP="003A6A47">
            <w:pPr>
              <w:pStyle w:val="a6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Застосування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ЛФК,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масажу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фізіотерапевтичних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процедур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механотерапії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опіках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</w:p>
          <w:p w14:paraId="6AD6F082" w14:textId="5EA3C355" w:rsidR="006120F3" w:rsidRPr="00580165" w:rsidRDefault="006120F3" w:rsidP="003A6A47">
            <w:pPr>
              <w:pStyle w:val="a6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Профілактика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десмогенних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міогенних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артрогенних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контрактур. </w:t>
            </w:r>
          </w:p>
          <w:p w14:paraId="52D5AD87" w14:textId="72547675" w:rsidR="006120F3" w:rsidRPr="00580165" w:rsidRDefault="006120F3" w:rsidP="003A6A47">
            <w:pPr>
              <w:pStyle w:val="a6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Лікувальні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післялікувальні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періоди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опіки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14:paraId="6A6EE916" w14:textId="77777777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14:paraId="5F7F03A6" w14:textId="38739C62" w:rsidR="006120F3" w:rsidRPr="00580165" w:rsidRDefault="00580165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98" w:type="dxa"/>
          </w:tcPr>
          <w:p w14:paraId="248EF0B5" w14:textId="230CFAD1" w:rsidR="006120F3" w:rsidRPr="00A46D5E" w:rsidRDefault="00A46D5E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80165" w:rsidRPr="006120F3" w14:paraId="70DD9C7E" w14:textId="1AB50AA6" w:rsidTr="00580165">
        <w:tblPrEx>
          <w:jc w:val="left"/>
        </w:tblPrEx>
        <w:trPr>
          <w:trHeight w:val="1833"/>
        </w:trPr>
        <w:tc>
          <w:tcPr>
            <w:tcW w:w="738" w:type="dxa"/>
            <w:shd w:val="clear" w:color="auto" w:fill="auto"/>
          </w:tcPr>
          <w:p w14:paraId="2090B452" w14:textId="3D025DE4" w:rsidR="006120F3" w:rsidRPr="006120F3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158" w:type="dxa"/>
            <w:shd w:val="clear" w:color="auto" w:fill="auto"/>
          </w:tcPr>
          <w:p w14:paraId="6A626409" w14:textId="77777777" w:rsidR="006120F3" w:rsidRPr="006120F3" w:rsidRDefault="006120F3" w:rsidP="006120F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proofErr w:type="spellStart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>Фізична</w:t>
            </w:r>
            <w:proofErr w:type="spellEnd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>реабілітація</w:t>
            </w:r>
            <w:proofErr w:type="spellEnd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 при </w:t>
            </w:r>
            <w:proofErr w:type="spellStart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>відмороженнях</w:t>
            </w:r>
            <w:proofErr w:type="spellEnd"/>
            <w:r w:rsidRPr="006120F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. </w:t>
            </w:r>
          </w:p>
          <w:p w14:paraId="5BA49A97" w14:textId="528A1347" w:rsidR="006120F3" w:rsidRPr="00580165" w:rsidRDefault="006120F3" w:rsidP="003A6A47">
            <w:pPr>
              <w:pStyle w:val="a6"/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Відмороження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, причини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наслідки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</w:p>
          <w:p w14:paraId="4235B552" w14:textId="77777777" w:rsidR="00580165" w:rsidRPr="00580165" w:rsidRDefault="006120F3" w:rsidP="003A6A47">
            <w:pPr>
              <w:pStyle w:val="a6"/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Застосування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ЛФК,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масажу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фізіотерапевтичних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процедур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механотерапії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відмороженнях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14:paraId="48E2E7F2" w14:textId="77777777" w:rsidR="00580165" w:rsidRPr="00580165" w:rsidRDefault="006120F3" w:rsidP="003A6A47">
            <w:pPr>
              <w:pStyle w:val="a6"/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Профілактика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десмогенних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міогенних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артрогенних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контрактур. </w:t>
            </w:r>
          </w:p>
          <w:p w14:paraId="1B29D96F" w14:textId="5475DE6D" w:rsidR="006120F3" w:rsidRPr="00580165" w:rsidRDefault="006120F3" w:rsidP="003A6A47">
            <w:pPr>
              <w:pStyle w:val="a6"/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Лікувальні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післялікувальні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періоди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реабілітації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хворих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відмороження</w:t>
            </w:r>
            <w:proofErr w:type="spellEnd"/>
            <w:r w:rsidRPr="00580165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</w:tc>
        <w:tc>
          <w:tcPr>
            <w:tcW w:w="972" w:type="dxa"/>
          </w:tcPr>
          <w:p w14:paraId="2F8733DE" w14:textId="0934D77A" w:rsidR="006120F3" w:rsidRPr="00580165" w:rsidRDefault="00580165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0" w:type="dxa"/>
          </w:tcPr>
          <w:p w14:paraId="0FA95ABA" w14:textId="4B3B17FF" w:rsidR="006120F3" w:rsidRPr="00580165" w:rsidRDefault="00580165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98" w:type="dxa"/>
          </w:tcPr>
          <w:p w14:paraId="2E66534E" w14:textId="2347E213" w:rsidR="006120F3" w:rsidRPr="00A46D5E" w:rsidRDefault="00A46D5E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80165" w:rsidRPr="006120F3" w14:paraId="1FBFB9BA" w14:textId="26969860" w:rsidTr="00580165">
        <w:tblPrEx>
          <w:jc w:val="left"/>
        </w:tblPrEx>
        <w:trPr>
          <w:trHeight w:val="1099"/>
        </w:trPr>
        <w:tc>
          <w:tcPr>
            <w:tcW w:w="738" w:type="dxa"/>
            <w:shd w:val="clear" w:color="auto" w:fill="auto"/>
          </w:tcPr>
          <w:p w14:paraId="00C98D9B" w14:textId="10EE828C" w:rsidR="006120F3" w:rsidRPr="006120F3" w:rsidRDefault="00580165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17-</w:t>
            </w:r>
            <w:r w:rsidR="006120F3" w:rsidRPr="006120F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158" w:type="dxa"/>
            <w:shd w:val="clear" w:color="auto" w:fill="auto"/>
          </w:tcPr>
          <w:p w14:paraId="4F4A224A" w14:textId="77777777" w:rsidR="006120F3" w:rsidRPr="006120F3" w:rsidRDefault="006120F3" w:rsidP="006120F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Фізична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реабілітація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після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поранень</w:t>
            </w:r>
            <w:proofErr w:type="spellEnd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війсковослужбовців</w:t>
            </w:r>
            <w:proofErr w:type="spellEnd"/>
            <w:r w:rsidRPr="006120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124673" w14:textId="2C9DB932" w:rsidR="006120F3" w:rsidRPr="00580165" w:rsidRDefault="006120F3" w:rsidP="003A6A47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suppressAutoHyphens/>
              <w:spacing w:after="0" w:line="240" w:lineRule="auto"/>
              <w:ind w:left="5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реабілітація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операціях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легенях</w:t>
            </w:r>
            <w:proofErr w:type="spellEnd"/>
            <w:r w:rsidRPr="00580165">
              <w:rPr>
                <w:rFonts w:ascii="Times New Roman" w:hAnsi="Times New Roman"/>
                <w:sz w:val="24"/>
                <w:szCs w:val="24"/>
              </w:rPr>
              <w:t xml:space="preserve"> і на </w:t>
            </w:r>
            <w:proofErr w:type="spellStart"/>
            <w:r w:rsidRPr="00580165">
              <w:rPr>
                <w:rFonts w:ascii="Times New Roman" w:hAnsi="Times New Roman"/>
                <w:sz w:val="24"/>
                <w:szCs w:val="24"/>
              </w:rPr>
              <w:t>серці</w:t>
            </w:r>
            <w:proofErr w:type="spellEnd"/>
          </w:p>
          <w:p w14:paraId="5A259FB7" w14:textId="77777777" w:rsidR="006120F3" w:rsidRPr="00580165" w:rsidRDefault="006120F3" w:rsidP="003A6A47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suppressAutoHyphens/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Фізична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після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операцій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кінцівках</w:t>
            </w:r>
            <w:proofErr w:type="spellEnd"/>
          </w:p>
          <w:p w14:paraId="706D0592" w14:textId="77777777" w:rsidR="006120F3" w:rsidRPr="006120F3" w:rsidRDefault="006120F3" w:rsidP="003A6A47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suppressAutoHyphens/>
              <w:spacing w:after="0" w:line="240" w:lineRule="auto"/>
              <w:ind w:left="572" w:hanging="425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Фізична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реабілітація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після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операцій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голові</w:t>
            </w:r>
            <w:proofErr w:type="spellEnd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165">
              <w:rPr>
                <w:rFonts w:ascii="Times New Roman" w:eastAsia="TimesNewRoman" w:hAnsi="Times New Roman"/>
                <w:sz w:val="24"/>
                <w:szCs w:val="24"/>
              </w:rPr>
              <w:t>шиї</w:t>
            </w:r>
            <w:proofErr w:type="spellEnd"/>
          </w:p>
        </w:tc>
        <w:tc>
          <w:tcPr>
            <w:tcW w:w="972" w:type="dxa"/>
          </w:tcPr>
          <w:p w14:paraId="217BA6EE" w14:textId="77777777" w:rsidR="006120F3" w:rsidRPr="006120F3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0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14:paraId="79358173" w14:textId="2912F4B3" w:rsidR="006120F3" w:rsidRPr="00580165" w:rsidRDefault="00580165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98" w:type="dxa"/>
          </w:tcPr>
          <w:p w14:paraId="7A6067D3" w14:textId="76A14DA0" w:rsidR="006120F3" w:rsidRPr="00A46D5E" w:rsidRDefault="00A46D5E" w:rsidP="0061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580165" w:rsidRPr="006120F3" w14:paraId="63980987" w14:textId="5F7BF865" w:rsidTr="00580165">
        <w:tblPrEx>
          <w:jc w:val="left"/>
        </w:tblPrEx>
        <w:trPr>
          <w:trHeight w:val="270"/>
        </w:trPr>
        <w:tc>
          <w:tcPr>
            <w:tcW w:w="738" w:type="dxa"/>
            <w:shd w:val="clear" w:color="auto" w:fill="auto"/>
          </w:tcPr>
          <w:p w14:paraId="1944D011" w14:textId="77777777" w:rsidR="006120F3" w:rsidRPr="006120F3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8" w:type="dxa"/>
            <w:shd w:val="clear" w:color="auto" w:fill="auto"/>
          </w:tcPr>
          <w:p w14:paraId="7FEED831" w14:textId="1C7F7222" w:rsidR="006120F3" w:rsidRPr="00580165" w:rsidRDefault="00580165" w:rsidP="005801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80165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В</w:t>
            </w:r>
            <w:proofErr w:type="spellStart"/>
            <w:r w:rsidR="006120F3" w:rsidRPr="0058016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сього</w:t>
            </w:r>
            <w:proofErr w:type="spellEnd"/>
          </w:p>
        </w:tc>
        <w:tc>
          <w:tcPr>
            <w:tcW w:w="972" w:type="dxa"/>
          </w:tcPr>
          <w:p w14:paraId="08E8BC9A" w14:textId="24C0B65C" w:rsidR="006120F3" w:rsidRPr="00580165" w:rsidRDefault="006120F3" w:rsidP="00612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120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801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60" w:type="dxa"/>
          </w:tcPr>
          <w:p w14:paraId="5A85BA12" w14:textId="4FA966CB" w:rsidR="006120F3" w:rsidRPr="00580165" w:rsidRDefault="00580165" w:rsidP="00612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698" w:type="dxa"/>
          </w:tcPr>
          <w:p w14:paraId="31F52684" w14:textId="0AA2F6D7" w:rsidR="006120F3" w:rsidRPr="005662E2" w:rsidRDefault="005662E2" w:rsidP="00612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78</w:t>
            </w:r>
          </w:p>
        </w:tc>
      </w:tr>
    </w:tbl>
    <w:p w14:paraId="4E17FEBC" w14:textId="3213203D" w:rsidR="0086263D" w:rsidRDefault="0086263D" w:rsidP="0086263D">
      <w:pPr>
        <w:pStyle w:val="a6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2632E7C3" w14:textId="77777777" w:rsidR="006120F3" w:rsidRPr="00057EC4" w:rsidRDefault="006120F3" w:rsidP="003A6A47">
      <w:pPr>
        <w:pStyle w:val="a6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4729608"/>
      <w:r w:rsidRPr="00057EC4">
        <w:rPr>
          <w:rFonts w:ascii="Times New Roman" w:hAnsi="Times New Roman"/>
          <w:b/>
          <w:bCs/>
          <w:sz w:val="28"/>
          <w:szCs w:val="28"/>
        </w:rPr>
        <w:t>Ф</w:t>
      </w:r>
      <w:proofErr w:type="spellStart"/>
      <w:r w:rsidRPr="00057EC4">
        <w:rPr>
          <w:rFonts w:ascii="Times New Roman" w:hAnsi="Times New Roman"/>
          <w:b/>
          <w:bCs/>
          <w:sz w:val="28"/>
          <w:szCs w:val="28"/>
          <w:lang w:val="uk-UA"/>
        </w:rPr>
        <w:t>орма</w:t>
      </w:r>
      <w:proofErr w:type="spellEnd"/>
      <w:r w:rsidRPr="00057EC4">
        <w:rPr>
          <w:rFonts w:ascii="Times New Roman" w:hAnsi="Times New Roman"/>
          <w:b/>
          <w:bCs/>
          <w:sz w:val="28"/>
          <w:szCs w:val="28"/>
          <w:lang w:val="uk-UA"/>
        </w:rPr>
        <w:t xml:space="preserve"> (метод) контрольного заходу та вимоги до оцінювання програмних результатів навчання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057EC4">
        <w:rPr>
          <w:rFonts w:ascii="Times New Roman" w:hAnsi="Times New Roman"/>
          <w:b/>
          <w:sz w:val="28"/>
          <w:szCs w:val="28"/>
          <w:lang w:val="uk-UA"/>
        </w:rPr>
        <w:t xml:space="preserve"> семестр (освітня компонента викладається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057EC4">
        <w:rPr>
          <w:rFonts w:ascii="Times New Roman" w:hAnsi="Times New Roman"/>
          <w:b/>
          <w:sz w:val="28"/>
          <w:szCs w:val="28"/>
          <w:lang w:val="uk-UA"/>
        </w:rPr>
        <w:t xml:space="preserve"> модул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057EC4"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09F1F298" w14:textId="77777777" w:rsidR="006120F3" w:rsidRPr="00764957" w:rsidRDefault="006120F3" w:rsidP="006120F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sz w:val="28"/>
          <w:szCs w:val="28"/>
          <w:lang w:val="uk-UA" w:eastAsia="ru-RU"/>
        </w:rPr>
        <w:t>Максимальна кількість балів за семестр 100 балів:</w:t>
      </w:r>
    </w:p>
    <w:p w14:paraId="21F46106" w14:textId="77777777" w:rsidR="006120F3" w:rsidRPr="00764957" w:rsidRDefault="006120F3" w:rsidP="003A6A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практичні роботи – 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>0 балів (по 5 бал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 за оформлену в зошит практичну роботу згідно методичних рекомендацій+ усне опитування ).</w:t>
      </w:r>
    </w:p>
    <w:p w14:paraId="373AF8AC" w14:textId="77777777" w:rsidR="006120F3" w:rsidRPr="00764957" w:rsidRDefault="006120F3" w:rsidP="003A6A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caps/>
          <w:sz w:val="28"/>
          <w:szCs w:val="28"/>
          <w:lang w:val="uk-UA" w:eastAsia="ru-RU"/>
        </w:rPr>
        <w:t>с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амостійна робота – 20 балів (оформлення 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 презентації та відеоматеріалу з теми індивідуального завдання).</w:t>
      </w:r>
    </w:p>
    <w:p w14:paraId="6C62C1FD" w14:textId="77777777" w:rsidR="006120F3" w:rsidRPr="00764957" w:rsidRDefault="006120F3" w:rsidP="006120F3">
      <w:pPr>
        <w:pStyle w:val="a6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B8E925" w14:textId="77777777" w:rsidR="006120F3" w:rsidRPr="00764957" w:rsidRDefault="006120F3" w:rsidP="006120F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sz w:val="28"/>
          <w:szCs w:val="28"/>
          <w:lang w:val="uk-UA" w:eastAsia="ru-RU"/>
        </w:rPr>
        <w:t>Семестровий (підсумковий) контроль в кінці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семестру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 проводиться у формі екзамену, що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>передбачає оцінювання результатів навчання на підставі результатів поточного контролю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 завершенню вивчення усіх тем модул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я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 останньому практичному занятті.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14:paraId="07D4E904" w14:textId="77777777" w:rsidR="006120F3" w:rsidRPr="00764957" w:rsidRDefault="006120F3" w:rsidP="0061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>Кількість балів за вибіркові види діяльності (робіт), які здобувач може отримати для підвищення семестрової оцінки, не може перевищувати 10 балів. Максимальна кількість балів, яку може отримати здобувач – 100 балів.</w:t>
      </w:r>
    </w:p>
    <w:p w14:paraId="0DFBF741" w14:textId="77777777" w:rsidR="006120F3" w:rsidRPr="00764957" w:rsidRDefault="006120F3" w:rsidP="006120F3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підсумкового семестрового контролю допускаються студенти, які виконали всі види робіт, передбачені навчальною програмою, відпрацювали усі 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я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отримали кількість балів, не меншу за мінімальну – 20 балів.</w:t>
      </w:r>
    </w:p>
    <w:p w14:paraId="16491FF4" w14:textId="77777777" w:rsidR="006120F3" w:rsidRDefault="006120F3" w:rsidP="006120F3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5B94FB" w14:textId="77777777" w:rsidR="006120F3" w:rsidRDefault="006120F3" w:rsidP="00612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9.1 </w:t>
      </w:r>
      <w:r w:rsidRPr="005F1C91">
        <w:rPr>
          <w:rFonts w:ascii="Times New Roman" w:hAnsi="Times New Roman"/>
          <w:b/>
          <w:sz w:val="28"/>
          <w:szCs w:val="28"/>
          <w:lang w:val="uk-UA" w:eastAsia="ru-RU"/>
        </w:rPr>
        <w:t>Форма (метод) контрольного заходу та вимоги до оцінювання програмних результатів навчання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</w:p>
    <w:p w14:paraId="6A6F23A5" w14:textId="77777777" w:rsidR="006120F3" w:rsidRPr="00764957" w:rsidRDefault="006120F3" w:rsidP="006120F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І Семестр </w:t>
      </w:r>
    </w:p>
    <w:p w14:paraId="44B74F34" w14:textId="77777777" w:rsidR="006120F3" w:rsidRPr="00764957" w:rsidRDefault="006120F3" w:rsidP="00612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6644B3" w14:textId="77777777" w:rsidR="006120F3" w:rsidRPr="00764957" w:rsidRDefault="006120F3" w:rsidP="00612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Максимальна кількість балів за семестр 100 балів:</w:t>
      </w:r>
    </w:p>
    <w:p w14:paraId="39665374" w14:textId="77777777" w:rsidR="006120F3" w:rsidRPr="00764957" w:rsidRDefault="006120F3" w:rsidP="00612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>Максимальна кількість за аудиторну роботу – 60 балів:</w:t>
      </w:r>
    </w:p>
    <w:p w14:paraId="259C6D79" w14:textId="77777777" w:rsidR="006120F3" w:rsidRPr="00764957" w:rsidRDefault="006120F3" w:rsidP="003A6A4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усне опитування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 балів (по 5 балів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тем практичних занять);</w:t>
      </w:r>
    </w:p>
    <w:p w14:paraId="7D2076BF" w14:textId="77777777" w:rsidR="006120F3" w:rsidRPr="00764957" w:rsidRDefault="006120F3" w:rsidP="00612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caps/>
          <w:sz w:val="28"/>
          <w:szCs w:val="28"/>
          <w:lang w:val="uk-UA" w:eastAsia="ru-RU"/>
        </w:rPr>
        <w:t>с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амостійна робота – 10 балів </w:t>
      </w:r>
    </w:p>
    <w:p w14:paraId="61787BA4" w14:textId="77777777" w:rsidR="006120F3" w:rsidRPr="00764957" w:rsidRDefault="006120F3" w:rsidP="00612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Контрольна робота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 балів </w:t>
      </w:r>
    </w:p>
    <w:p w14:paraId="662C1EF6" w14:textId="2D48B2BF" w:rsidR="006120F3" w:rsidRPr="00764957" w:rsidRDefault="006120F3" w:rsidP="00612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>Інші види робіт – 1</w:t>
      </w:r>
      <w:r w:rsidR="000514BC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балів (відвідування лекцій, введення зошита, презентації тощо)</w:t>
      </w:r>
    </w:p>
    <w:p w14:paraId="45ACC225" w14:textId="77777777" w:rsidR="006120F3" w:rsidRDefault="006120F3" w:rsidP="006120F3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A0EC2C" w14:textId="27B1A51D" w:rsidR="006120F3" w:rsidRPr="00764957" w:rsidRDefault="006120F3" w:rsidP="006120F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9.2. </w:t>
      </w:r>
      <w:r w:rsidRPr="00764957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Розподіл балів, які отримують здобувачі, за результатами опанування ОК </w:t>
      </w:r>
      <w:r w:rsidRPr="00006C7E">
        <w:rPr>
          <w:rFonts w:ascii="Times New Roman" w:hAnsi="Times New Roman"/>
          <w:b/>
          <w:bCs/>
          <w:sz w:val="28"/>
          <w:szCs w:val="28"/>
          <w:lang w:val="uk-UA"/>
        </w:rPr>
        <w:t xml:space="preserve">Фізична </w:t>
      </w:r>
      <w:r w:rsidR="00A46D5E">
        <w:rPr>
          <w:rFonts w:ascii="Times New Roman" w:hAnsi="Times New Roman"/>
          <w:b/>
          <w:bCs/>
          <w:sz w:val="28"/>
          <w:szCs w:val="28"/>
          <w:lang w:val="uk-UA"/>
        </w:rPr>
        <w:t>реабілітація при хірургічних захворюваннях</w:t>
      </w:r>
      <w:r w:rsidRPr="007B40F3">
        <w:rPr>
          <w:rFonts w:ascii="Times New Roman" w:hAnsi="Times New Roman"/>
          <w:b/>
          <w:bCs/>
          <w:sz w:val="28"/>
          <w:szCs w:val="28"/>
          <w:lang w:val="uk-UA" w:eastAsia="ru-RU"/>
        </w:rPr>
        <w:t>,</w:t>
      </w:r>
      <w:r w:rsidRPr="00764957">
        <w:rPr>
          <w:rFonts w:ascii="Times New Roman" w:hAnsi="Times New Roman"/>
          <w:b/>
          <w:sz w:val="28"/>
          <w:szCs w:val="28"/>
          <w:lang w:val="uk-UA" w:eastAsia="ru-RU"/>
        </w:rPr>
        <w:t xml:space="preserve"> формою семестрового контролю якої є екзамен</w:t>
      </w:r>
    </w:p>
    <w:tbl>
      <w:tblPr>
        <w:tblW w:w="13785" w:type="dxa"/>
        <w:jc w:val="center"/>
        <w:tblLayout w:type="fixed"/>
        <w:tblLook w:val="00A0" w:firstRow="1" w:lastRow="0" w:firstColumn="1" w:lastColumn="0" w:noHBand="0" w:noVBand="0"/>
      </w:tblPr>
      <w:tblGrid>
        <w:gridCol w:w="598"/>
        <w:gridCol w:w="9574"/>
        <w:gridCol w:w="1770"/>
        <w:gridCol w:w="50"/>
        <w:gridCol w:w="1793"/>
      </w:tblGrid>
      <w:tr w:rsidR="00A46D5E" w:rsidRPr="00764957" w14:paraId="448946A2" w14:textId="77777777" w:rsidTr="005A04A4">
        <w:trPr>
          <w:trHeight w:val="34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05660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E9756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09EC0" w14:textId="77777777" w:rsidR="00A46D5E" w:rsidRPr="00764957" w:rsidRDefault="00A46D5E" w:rsidP="005A04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модуль 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703CB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Сума балів</w:t>
            </w:r>
          </w:p>
        </w:tc>
      </w:tr>
      <w:tr w:rsidR="00A46D5E" w:rsidRPr="00764957" w14:paraId="5A5BCAAF" w14:textId="77777777" w:rsidTr="005A04A4">
        <w:trPr>
          <w:trHeight w:val="70"/>
          <w:jc w:val="center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7E0E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Обов’язкові види навчальної діяльності (робіт)</w:t>
            </w:r>
          </w:p>
        </w:tc>
      </w:tr>
      <w:tr w:rsidR="00A46D5E" w:rsidRPr="00764957" w14:paraId="44D6253E" w14:textId="77777777" w:rsidTr="005A04A4">
        <w:trPr>
          <w:trHeight w:val="357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B6F1F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2C00B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а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удиторна робота (заняття у дистанційному режимі)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E4049" w14:textId="77777777" w:rsidR="00A46D5E" w:rsidRPr="00764957" w:rsidRDefault="00A46D5E" w:rsidP="005A04A4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05A3" w14:textId="77777777" w:rsidR="00A46D5E" w:rsidRPr="00764957" w:rsidRDefault="00A46D5E" w:rsidP="005A04A4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A46D5E" w:rsidRPr="00764957" w14:paraId="7F0C817F" w14:textId="77777777" w:rsidTr="005A04A4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F8BFF" w14:textId="77777777" w:rsidR="00A46D5E" w:rsidRPr="00764957" w:rsidRDefault="00A46D5E" w:rsidP="005A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A929F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Практичні роботи (оформлена в зошит практичну роботу згідно методичних рекомендацій + Усне опитування)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7C790" w14:textId="77777777" w:rsidR="00A46D5E" w:rsidRPr="00764957" w:rsidRDefault="00A46D5E" w:rsidP="005A04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A512" w14:textId="4588B7F3" w:rsidR="00A46D5E" w:rsidRPr="003C126E" w:rsidRDefault="00A46D5E" w:rsidP="005A04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3</w:t>
            </w:r>
            <w:r w:rsidRPr="003C126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0</w:t>
            </w:r>
          </w:p>
        </w:tc>
      </w:tr>
      <w:tr w:rsidR="00A46D5E" w:rsidRPr="00764957" w14:paraId="1231F3DE" w14:textId="77777777" w:rsidTr="005A04A4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0DCCD" w14:textId="77777777" w:rsidR="00A46D5E" w:rsidRPr="00764957" w:rsidRDefault="00A46D5E" w:rsidP="005A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35B18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лекцій та ведення записів в робочому зошиті з лекційного матеріалу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(інші види роботи)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BA9185" w14:textId="77777777" w:rsidR="00A46D5E" w:rsidRPr="00764957" w:rsidRDefault="00A46D5E" w:rsidP="005A04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6113" w14:textId="77777777" w:rsidR="00A46D5E" w:rsidRPr="003C126E" w:rsidRDefault="00A46D5E" w:rsidP="005A04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 w:rsidRPr="003C126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0</w:t>
            </w:r>
          </w:p>
        </w:tc>
      </w:tr>
      <w:tr w:rsidR="00A46D5E" w:rsidRPr="00764957" w14:paraId="20C2CFE9" w14:textId="77777777" w:rsidTr="005A04A4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53696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BCF0A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с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амостійна робота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29576" w14:textId="77777777" w:rsidR="00A46D5E" w:rsidRPr="00764957" w:rsidRDefault="00A46D5E" w:rsidP="005A04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C01D" w14:textId="77777777" w:rsidR="00A46D5E" w:rsidRPr="003C126E" w:rsidRDefault="00A46D5E" w:rsidP="005A04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 w:rsidRPr="003C126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10</w:t>
            </w:r>
          </w:p>
        </w:tc>
      </w:tr>
      <w:tr w:rsidR="00A46D5E" w:rsidRPr="00764957" w14:paraId="4F9B08CF" w14:textId="77777777" w:rsidTr="005A04A4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EDA09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F748C" w14:textId="6ED9A704" w:rsidR="00A46D5E" w:rsidRPr="00764957" w:rsidRDefault="00A46D5E" w:rsidP="005A04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6DA48" w14:textId="77777777" w:rsidR="00A46D5E" w:rsidRPr="00764957" w:rsidRDefault="00A46D5E" w:rsidP="005A04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134" w14:textId="77777777" w:rsidR="00A46D5E" w:rsidRPr="003C126E" w:rsidRDefault="00A46D5E" w:rsidP="005A04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10</w:t>
            </w:r>
          </w:p>
        </w:tc>
      </w:tr>
      <w:tr w:rsidR="00A46D5E" w:rsidRPr="00764957" w14:paraId="3C75924F" w14:textId="77777777" w:rsidTr="005A04A4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DBCC7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FCE05" w14:textId="77777777" w:rsidR="00A46D5E" w:rsidRPr="00764957" w:rsidRDefault="00A46D5E" w:rsidP="005A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Поточне оцінювання (разом)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FF8AB4" w14:textId="2763C7B6" w:rsidR="00A46D5E" w:rsidRPr="000514BC" w:rsidRDefault="000514BC" w:rsidP="005A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14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0305" w14:textId="77777777" w:rsidR="00A46D5E" w:rsidRPr="000514BC" w:rsidRDefault="00A46D5E" w:rsidP="005A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14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</w:tr>
      <w:tr w:rsidR="00A46D5E" w:rsidRPr="00764957" w14:paraId="7474076D" w14:textId="77777777" w:rsidTr="005A04A4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AC315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AC310" w14:textId="77777777" w:rsidR="00A46D5E" w:rsidRPr="00764957" w:rsidRDefault="00A46D5E" w:rsidP="005A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Підсумковий контроль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A0CC3" w14:textId="77777777" w:rsidR="00A46D5E" w:rsidRPr="000514BC" w:rsidRDefault="00A46D5E" w:rsidP="005A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14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676A" w14:textId="77777777" w:rsidR="00A46D5E" w:rsidRPr="000514BC" w:rsidRDefault="00A46D5E" w:rsidP="005A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14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 w:rsidR="00A46D5E" w:rsidRPr="00764957" w14:paraId="4EECE6C8" w14:textId="77777777" w:rsidTr="005A04A4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DCA1A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F0869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 балів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26A20" w14:textId="77777777" w:rsidR="00A46D5E" w:rsidRPr="000514BC" w:rsidRDefault="00A46D5E" w:rsidP="005A04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0514BC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407E" w14:textId="77777777" w:rsidR="00A46D5E" w:rsidRPr="000514BC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0514B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</w:tr>
      <w:tr w:rsidR="00A46D5E" w:rsidRPr="00764957" w14:paraId="4E55068A" w14:textId="77777777" w:rsidTr="005A04A4">
        <w:trPr>
          <w:trHeight w:val="288"/>
          <w:jc w:val="center"/>
        </w:trPr>
        <w:tc>
          <w:tcPr>
            <w:tcW w:w="137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6BA8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Вибіркові види діяльності (робіт)</w:t>
            </w:r>
          </w:p>
        </w:tc>
      </w:tr>
      <w:tr w:rsidR="00A46D5E" w:rsidRPr="00764957" w14:paraId="557B3146" w14:textId="77777777" w:rsidTr="005A04A4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8B560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2E42A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участь у наукових, науково-практичних конференціях, олімпіадах;</w:t>
            </w:r>
          </w:p>
          <w:p w14:paraId="2877F341" w14:textId="77777777" w:rsidR="00A46D5E" w:rsidRPr="00764957" w:rsidRDefault="00A46D5E" w:rsidP="005A04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підготовка наукової статті, наукової роботи на конкурс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BCFD8" w14:textId="77777777" w:rsidR="00A46D5E" w:rsidRPr="00764957" w:rsidRDefault="00A46D5E" w:rsidP="005A04A4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15307" w14:textId="77777777" w:rsidR="00A46D5E" w:rsidRPr="00764957" w:rsidRDefault="00A46D5E" w:rsidP="005A04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max</w:t>
            </w:r>
            <w:proofErr w:type="spellEnd"/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10</w:t>
            </w:r>
          </w:p>
        </w:tc>
      </w:tr>
    </w:tbl>
    <w:p w14:paraId="0D4AF92D" w14:textId="77777777" w:rsidR="006120F3" w:rsidRDefault="006120F3" w:rsidP="006120F3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45F62D" w14:textId="77777777" w:rsidR="006120F3" w:rsidRPr="00764957" w:rsidRDefault="006120F3" w:rsidP="006120F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9.3. Шкала і критерії оцінювання навчальних досягнень за результатами опанування </w:t>
      </w:r>
    </w:p>
    <w:p w14:paraId="6701E7D4" w14:textId="32810B49" w:rsidR="006120F3" w:rsidRPr="00764957" w:rsidRDefault="006120F3" w:rsidP="006120F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ОК </w:t>
      </w:r>
      <w:r w:rsidRPr="00006C7E">
        <w:rPr>
          <w:rFonts w:ascii="Times New Roman" w:hAnsi="Times New Roman"/>
          <w:b/>
          <w:bCs/>
          <w:sz w:val="28"/>
          <w:szCs w:val="28"/>
          <w:lang w:val="uk-UA"/>
        </w:rPr>
        <w:t xml:space="preserve">Фізична </w:t>
      </w:r>
      <w:r w:rsidR="000514BC">
        <w:rPr>
          <w:rFonts w:ascii="Times New Roman" w:hAnsi="Times New Roman"/>
          <w:b/>
          <w:bCs/>
          <w:sz w:val="28"/>
          <w:szCs w:val="28"/>
          <w:lang w:val="uk-UA"/>
        </w:rPr>
        <w:t>реабілітація при хірургічних захворюваннях</w:t>
      </w:r>
      <w:r w:rsidRPr="00006C7E">
        <w:rPr>
          <w:rFonts w:ascii="Times New Roman" w:hAnsi="Times New Roman"/>
          <w:b/>
          <w:bCs/>
          <w:sz w:val="28"/>
          <w:szCs w:val="28"/>
          <w:lang w:val="uk-UA"/>
        </w:rPr>
        <w:t>, формою</w:t>
      </w: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 семестрового контролю якої є екзамен</w:t>
      </w:r>
    </w:p>
    <w:p w14:paraId="4F278DE6" w14:textId="77777777" w:rsidR="006120F3" w:rsidRPr="00764957" w:rsidRDefault="006120F3" w:rsidP="006120F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B7BA13F" w14:textId="77777777" w:rsidR="006120F3" w:rsidRPr="00764957" w:rsidRDefault="006120F3" w:rsidP="006120F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Синхронний/асинхронний режим навчання здобувачів </w:t>
      </w:r>
    </w:p>
    <w:p w14:paraId="10E5CEEC" w14:textId="77777777" w:rsidR="006120F3" w:rsidRPr="00764957" w:rsidRDefault="006120F3" w:rsidP="006120F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6120F3" w:rsidRPr="00764957" w14:paraId="61878B37" w14:textId="77777777" w:rsidTr="006120F3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EFD3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proofErr w:type="spellStart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</w:t>
            </w:r>
            <w:proofErr w:type="spellEnd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0656B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85B3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proofErr w:type="spellStart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</w:t>
            </w:r>
            <w:proofErr w:type="spellEnd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grade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8F6FA" w14:textId="77777777" w:rsidR="006120F3" w:rsidRPr="00764957" w:rsidRDefault="006120F3" w:rsidP="006120F3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6120F3" w:rsidRPr="00764957" w14:paraId="5EB8C795" w14:textId="77777777" w:rsidTr="006120F3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B83D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CE47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7CFF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1F837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0496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глибокі, міцні та системні знання з тем модулів. Вміє застосовувати теоретичні знання для розв'язання практичних задач. Будує відповідь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логічно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розгорнуто, використовуючи спеціальну термінологію.</w:t>
            </w:r>
          </w:p>
        </w:tc>
      </w:tr>
      <w:tr w:rsidR="006120F3" w:rsidRPr="00764957" w14:paraId="07BB3DB9" w14:textId="77777777" w:rsidTr="006120F3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77D7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75B4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6B50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8559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8465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018FE119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6120F3" w:rsidRPr="00764957" w14:paraId="3BF0127D" w14:textId="77777777" w:rsidTr="006120F3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9A2E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AFFD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53DE" w14:textId="77777777" w:rsidR="006120F3" w:rsidRPr="00764957" w:rsidRDefault="006120F3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2A70" w14:textId="77777777" w:rsidR="006120F3" w:rsidRPr="00764957" w:rsidRDefault="006120F3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8ECC5" w14:textId="77777777" w:rsidR="006120F3" w:rsidRPr="00764957" w:rsidRDefault="006120F3" w:rsidP="006120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знає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програмний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повністю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навички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фізіологічних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функцій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недостатньо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вміє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мислити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вийти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межі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теми.</w:t>
            </w:r>
          </w:p>
        </w:tc>
      </w:tr>
      <w:tr w:rsidR="006120F3" w:rsidRPr="00764957" w14:paraId="54D102F5" w14:textId="77777777" w:rsidTr="006120F3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225D9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A08A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BC82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69B1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C9A6C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змістових модулів, але його знання не системні, мають загальний характер, іноді не підкріплені прикладами.</w:t>
            </w:r>
          </w:p>
          <w:p w14:paraId="02ECE31A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6120F3" w:rsidRPr="00764957" w14:paraId="34AB87B7" w14:textId="77777777" w:rsidTr="006120F3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58C7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D117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73081" w14:textId="77777777" w:rsidR="006120F3" w:rsidRPr="00764957" w:rsidRDefault="006120F3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93D6" w14:textId="77777777" w:rsidR="006120F3" w:rsidRPr="00764957" w:rsidRDefault="006120F3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63D1" w14:textId="77777777" w:rsidR="006120F3" w:rsidRPr="00764957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змістових модулів. Замість чіткого термінологічного визначення пояснює теоретичний матеріал на побутовому рівні.</w:t>
            </w:r>
          </w:p>
          <w:p w14:paraId="6FF2120E" w14:textId="77777777" w:rsidR="006120F3" w:rsidRPr="00764957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Студент виконав практичні завдання частково, з помилками. </w:t>
            </w:r>
          </w:p>
        </w:tc>
      </w:tr>
      <w:tr w:rsidR="006120F3" w:rsidRPr="00764957" w14:paraId="36F494EE" w14:textId="77777777" w:rsidTr="006120F3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4F39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35-59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0C15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5B52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1C87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224F" w14:textId="77777777" w:rsidR="006120F3" w:rsidRPr="00764957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фрагментарні знання з тем модулів. Не володіє термінологією, оскільки понятійний апарат не сформований. Не вміє викласти програмний матеріал. </w:t>
            </w:r>
          </w:p>
          <w:p w14:paraId="6D462489" w14:textId="77777777" w:rsidR="006120F3" w:rsidRPr="00764957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6120F3" w:rsidRPr="00764957" w14:paraId="7D82E4FE" w14:textId="77777777" w:rsidTr="006120F3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3D5C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D686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AC64B" w14:textId="77777777" w:rsidR="006120F3" w:rsidRPr="00764957" w:rsidRDefault="006120F3" w:rsidP="0061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0F80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7CD7" w14:textId="77777777" w:rsidR="006120F3" w:rsidRPr="00764957" w:rsidRDefault="006120F3" w:rsidP="00612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змістових модулів, відмовляється відповідати.</w:t>
            </w:r>
          </w:p>
          <w:p w14:paraId="539B07B1" w14:textId="77777777" w:rsidR="006120F3" w:rsidRPr="00764957" w:rsidRDefault="006120F3" w:rsidP="006120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</w:tbl>
    <w:p w14:paraId="2197E05B" w14:textId="77777777" w:rsidR="006120F3" w:rsidRPr="00764957" w:rsidRDefault="006120F3" w:rsidP="006120F3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86D51B" w14:textId="77777777" w:rsidR="006120F3" w:rsidRPr="00764957" w:rsidRDefault="006120F3" w:rsidP="006120F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56EEF64C" w14:textId="77777777" w:rsidR="006120F3" w:rsidRDefault="006120F3" w:rsidP="00471ED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AE0CF67" w14:textId="78772531" w:rsidR="00852043" w:rsidRPr="00852043" w:rsidRDefault="006120F3" w:rsidP="00471ED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Основн</w:t>
      </w:r>
      <w:r w:rsidR="00852043" w:rsidRPr="00852043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bookmarkEnd w:id="1"/>
    <w:p w14:paraId="5363C05A" w14:textId="77777777" w:rsidR="00C66CC4" w:rsidRPr="00C66CC4" w:rsidRDefault="00C66CC4" w:rsidP="003A6A47">
      <w:pPr>
        <w:pStyle w:val="af0"/>
        <w:numPr>
          <w:ilvl w:val="0"/>
          <w:numId w:val="11"/>
        </w:numPr>
        <w:spacing w:after="0"/>
        <w:ind w:left="284" w:hanging="284"/>
        <w:jc w:val="both"/>
        <w:rPr>
          <w:sz w:val="28"/>
          <w:szCs w:val="28"/>
        </w:rPr>
      </w:pPr>
      <w:r w:rsidRPr="00C66CC4">
        <w:rPr>
          <w:sz w:val="28"/>
          <w:szCs w:val="28"/>
        </w:rPr>
        <w:t xml:space="preserve">Хірургічні хвороби / П.Я. Чумак, А.Я. Кузнєцов, М.О. Рудий, О.П. Ковальов. – Тернопіль: ТДМУ, 2006. – 488 с. </w:t>
      </w:r>
    </w:p>
    <w:p w14:paraId="585828DD" w14:textId="40212A62" w:rsidR="00C66CC4" w:rsidRPr="00C66CC4" w:rsidRDefault="00C66CC4" w:rsidP="003A6A47">
      <w:pPr>
        <w:pStyle w:val="af0"/>
        <w:numPr>
          <w:ilvl w:val="0"/>
          <w:numId w:val="11"/>
        </w:numPr>
        <w:spacing w:after="0"/>
        <w:ind w:left="284" w:hanging="284"/>
        <w:jc w:val="both"/>
        <w:rPr>
          <w:sz w:val="28"/>
          <w:szCs w:val="28"/>
        </w:rPr>
      </w:pPr>
      <w:r w:rsidRPr="00C66CC4">
        <w:rPr>
          <w:sz w:val="28"/>
          <w:szCs w:val="28"/>
        </w:rPr>
        <w:t xml:space="preserve">Хірургія: підручник / Б.П. Лисенко, В.Д. Шейко, С.Д. </w:t>
      </w:r>
      <w:proofErr w:type="spellStart"/>
      <w:r w:rsidRPr="00C66CC4">
        <w:rPr>
          <w:sz w:val="28"/>
          <w:szCs w:val="28"/>
        </w:rPr>
        <w:t>Хіміч</w:t>
      </w:r>
      <w:proofErr w:type="spellEnd"/>
      <w:r w:rsidRPr="00C66CC4">
        <w:rPr>
          <w:sz w:val="28"/>
          <w:szCs w:val="28"/>
        </w:rPr>
        <w:t xml:space="preserve"> та ін.: за ред. професорів Б.П. Лисенка, В.Д. Шейка, С.Д. </w:t>
      </w:r>
      <w:proofErr w:type="spellStart"/>
      <w:r w:rsidRPr="00C66CC4">
        <w:rPr>
          <w:sz w:val="28"/>
          <w:szCs w:val="28"/>
        </w:rPr>
        <w:t>Хіміча</w:t>
      </w:r>
      <w:proofErr w:type="spellEnd"/>
      <w:r w:rsidRPr="00C66CC4">
        <w:rPr>
          <w:sz w:val="28"/>
          <w:szCs w:val="28"/>
        </w:rPr>
        <w:t>. — К.: ВСВ “Медицина”, 2010. — 712 с.</w:t>
      </w:r>
    </w:p>
    <w:p w14:paraId="6AAB767A" w14:textId="75019258" w:rsidR="00CC15BA" w:rsidRPr="00EB49CA" w:rsidRDefault="00CC15BA" w:rsidP="003A6A47">
      <w:pPr>
        <w:pStyle w:val="af0"/>
        <w:numPr>
          <w:ilvl w:val="0"/>
          <w:numId w:val="11"/>
        </w:numPr>
        <w:spacing w:after="0"/>
        <w:ind w:left="284" w:hanging="284"/>
        <w:jc w:val="both"/>
        <w:rPr>
          <w:sz w:val="28"/>
          <w:szCs w:val="28"/>
        </w:rPr>
      </w:pPr>
      <w:proofErr w:type="spellStart"/>
      <w:r w:rsidRPr="00EB49CA">
        <w:rPr>
          <w:sz w:val="28"/>
          <w:szCs w:val="28"/>
        </w:rPr>
        <w:t>Бучинський</w:t>
      </w:r>
      <w:proofErr w:type="spellEnd"/>
      <w:r w:rsidRPr="00EB49CA">
        <w:rPr>
          <w:sz w:val="28"/>
          <w:szCs w:val="28"/>
        </w:rPr>
        <w:t xml:space="preserve"> А.Р. Хірургічні захворювання. – </w:t>
      </w:r>
      <w:proofErr w:type="spellStart"/>
      <w:r w:rsidRPr="00EB49CA">
        <w:rPr>
          <w:sz w:val="28"/>
          <w:szCs w:val="28"/>
        </w:rPr>
        <w:t>Киев</w:t>
      </w:r>
      <w:proofErr w:type="spellEnd"/>
      <w:r w:rsidRPr="00EB49CA">
        <w:rPr>
          <w:sz w:val="28"/>
          <w:szCs w:val="28"/>
        </w:rPr>
        <w:t>: «Вища школа», 2007. – 576 с.</w:t>
      </w:r>
    </w:p>
    <w:p w14:paraId="4EED23D3" w14:textId="6D46CC38" w:rsidR="00CC15BA" w:rsidRPr="00EB49CA" w:rsidRDefault="00CC15BA" w:rsidP="003A6A47">
      <w:pPr>
        <w:pStyle w:val="af0"/>
        <w:numPr>
          <w:ilvl w:val="0"/>
          <w:numId w:val="11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EB49CA">
        <w:rPr>
          <w:sz w:val="28"/>
          <w:szCs w:val="28"/>
        </w:rPr>
        <w:t>Мухін В.М. Фізична реабілітація. – Київ : Олімпійська література, 2005. – 472 с.</w:t>
      </w:r>
    </w:p>
    <w:p w14:paraId="402BF214" w14:textId="5015827E" w:rsidR="00852043" w:rsidRPr="00EB49CA" w:rsidRDefault="00852043" w:rsidP="003A6A47">
      <w:pPr>
        <w:pStyle w:val="a7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B49CA">
        <w:rPr>
          <w:rFonts w:ascii="Times New Roman" w:hAnsi="Times New Roman"/>
          <w:sz w:val="28"/>
          <w:szCs w:val="28"/>
          <w:lang w:val="uk-UA"/>
        </w:rPr>
        <w:t>Порада А. М. Основи фізичної реабілітації : [</w:t>
      </w:r>
      <w:proofErr w:type="spellStart"/>
      <w:r w:rsidRPr="00EB49CA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B49CA">
        <w:rPr>
          <w:rFonts w:ascii="Times New Roman" w:hAnsi="Times New Roman"/>
          <w:sz w:val="28"/>
          <w:szCs w:val="28"/>
          <w:lang w:val="uk-UA"/>
        </w:rPr>
        <w:t>. посібник] /А. М. Порада, О. В. Солодовник, Н. Є. Прокопчук. – 2-е вид. – Ки</w:t>
      </w:r>
      <w:r w:rsidR="00CC15BA" w:rsidRPr="00EB49CA">
        <w:rPr>
          <w:rFonts w:ascii="Times New Roman" w:hAnsi="Times New Roman"/>
          <w:sz w:val="28"/>
          <w:szCs w:val="28"/>
          <w:lang w:val="uk-UA"/>
        </w:rPr>
        <w:t>ї</w:t>
      </w:r>
      <w:r w:rsidRPr="00EB49CA">
        <w:rPr>
          <w:rFonts w:ascii="Times New Roman" w:hAnsi="Times New Roman"/>
          <w:sz w:val="28"/>
          <w:szCs w:val="28"/>
          <w:lang w:val="uk-UA"/>
        </w:rPr>
        <w:t>в : Медицина, 2008. – 248 с.</w:t>
      </w:r>
    </w:p>
    <w:p w14:paraId="1102DD62" w14:textId="77777777" w:rsidR="00D4756F" w:rsidRDefault="00852043" w:rsidP="00D4756F">
      <w:pPr>
        <w:pStyle w:val="a7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B49CA">
        <w:rPr>
          <w:rFonts w:ascii="Times New Roman" w:hAnsi="Times New Roman"/>
          <w:sz w:val="28"/>
          <w:szCs w:val="28"/>
          <w:lang w:val="uk-UA"/>
        </w:rPr>
        <w:t>Соколовський В. С. Лікувальна фізична культура : [підручник] /</w:t>
      </w:r>
      <w:r w:rsidR="00471EDC" w:rsidRPr="00EB49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49CA">
        <w:rPr>
          <w:rFonts w:ascii="Times New Roman" w:hAnsi="Times New Roman"/>
          <w:sz w:val="28"/>
          <w:szCs w:val="28"/>
          <w:lang w:val="uk-UA"/>
        </w:rPr>
        <w:t xml:space="preserve">В. С. Соколовський, Н. О. Романова, О. Г. </w:t>
      </w:r>
      <w:proofErr w:type="spellStart"/>
      <w:r w:rsidRPr="00EB49CA">
        <w:rPr>
          <w:rFonts w:ascii="Times New Roman" w:hAnsi="Times New Roman"/>
          <w:sz w:val="28"/>
          <w:szCs w:val="28"/>
          <w:lang w:val="uk-UA"/>
        </w:rPr>
        <w:t>Юшковська</w:t>
      </w:r>
      <w:proofErr w:type="spellEnd"/>
      <w:r w:rsidRPr="00EB49CA">
        <w:rPr>
          <w:rFonts w:ascii="Times New Roman" w:hAnsi="Times New Roman"/>
          <w:sz w:val="28"/>
          <w:szCs w:val="28"/>
          <w:lang w:val="uk-UA"/>
        </w:rPr>
        <w:t>. – Одеса :</w:t>
      </w:r>
      <w:r w:rsidRPr="00471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1EDC">
        <w:rPr>
          <w:rFonts w:ascii="Times New Roman" w:hAnsi="Times New Roman"/>
          <w:sz w:val="28"/>
          <w:szCs w:val="28"/>
          <w:lang w:val="uk-UA"/>
        </w:rPr>
        <w:t>Одес</w:t>
      </w:r>
      <w:proofErr w:type="spellEnd"/>
      <w:r w:rsidRPr="00471EDC">
        <w:rPr>
          <w:rFonts w:ascii="Times New Roman" w:hAnsi="Times New Roman"/>
          <w:sz w:val="28"/>
          <w:szCs w:val="28"/>
          <w:lang w:val="uk-UA"/>
        </w:rPr>
        <w:t>.</w:t>
      </w:r>
      <w:r w:rsidR="00471EDC" w:rsidRPr="00471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1EDC">
        <w:rPr>
          <w:rFonts w:ascii="Times New Roman" w:hAnsi="Times New Roman"/>
          <w:sz w:val="28"/>
          <w:szCs w:val="28"/>
          <w:lang w:val="uk-UA"/>
        </w:rPr>
        <w:t>держ</w:t>
      </w:r>
      <w:proofErr w:type="spellEnd"/>
      <w:r w:rsidRPr="00471EDC">
        <w:rPr>
          <w:rFonts w:ascii="Times New Roman" w:hAnsi="Times New Roman"/>
          <w:sz w:val="28"/>
          <w:szCs w:val="28"/>
          <w:lang w:val="uk-UA"/>
        </w:rPr>
        <w:t>. мед. ун-т, 2005. – 234 с.</w:t>
      </w:r>
    </w:p>
    <w:p w14:paraId="014B0AAD" w14:textId="77777777" w:rsidR="00D4756F" w:rsidRPr="00D4756F" w:rsidRDefault="00D4756F" w:rsidP="00D4756F">
      <w:pPr>
        <w:pStyle w:val="a7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756F">
        <w:rPr>
          <w:rFonts w:ascii="Times New Roman" w:hAnsi="Times New Roman"/>
          <w:sz w:val="28"/>
          <w:szCs w:val="28"/>
        </w:rPr>
        <w:t>Сучасні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</w:rPr>
        <w:t>стандарти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756F">
        <w:rPr>
          <w:rFonts w:ascii="Times New Roman" w:hAnsi="Times New Roman"/>
          <w:sz w:val="28"/>
          <w:szCs w:val="28"/>
        </w:rPr>
        <w:t>критерії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4756F">
        <w:rPr>
          <w:rFonts w:ascii="Times New Roman" w:hAnsi="Times New Roman"/>
          <w:sz w:val="28"/>
          <w:szCs w:val="28"/>
        </w:rPr>
        <w:t>галузі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</w:rPr>
        <w:t>реабілітаційної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</w:rPr>
        <w:t>медицини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756F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/ За ред. В.П. </w:t>
      </w:r>
      <w:proofErr w:type="spellStart"/>
      <w:proofErr w:type="gramStart"/>
      <w:r w:rsidRPr="00D4756F">
        <w:rPr>
          <w:rFonts w:ascii="Times New Roman" w:hAnsi="Times New Roman"/>
          <w:sz w:val="28"/>
          <w:szCs w:val="28"/>
        </w:rPr>
        <w:t>Лисенюка</w:t>
      </w:r>
      <w:proofErr w:type="spellEnd"/>
      <w:r w:rsidRPr="00D4756F">
        <w:rPr>
          <w:rFonts w:ascii="Times New Roman" w:hAnsi="Times New Roman"/>
          <w:sz w:val="28"/>
          <w:szCs w:val="28"/>
        </w:rPr>
        <w:t>.-</w:t>
      </w:r>
      <w:proofErr w:type="gramEnd"/>
      <w:r w:rsidRPr="00D4756F">
        <w:rPr>
          <w:rFonts w:ascii="Times New Roman" w:hAnsi="Times New Roman"/>
          <w:sz w:val="28"/>
          <w:szCs w:val="28"/>
        </w:rPr>
        <w:t xml:space="preserve"> К., 2001.- 70 с. </w:t>
      </w:r>
    </w:p>
    <w:p w14:paraId="39847C86" w14:textId="77777777" w:rsidR="00D4756F" w:rsidRPr="00D4756F" w:rsidRDefault="00D4756F" w:rsidP="00D4756F">
      <w:pPr>
        <w:pStyle w:val="a7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756F">
        <w:rPr>
          <w:rFonts w:ascii="Times New Roman" w:hAnsi="Times New Roman"/>
          <w:sz w:val="28"/>
          <w:szCs w:val="28"/>
        </w:rPr>
        <w:t>Сучасні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</w:rPr>
        <w:t>класифікації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756F">
        <w:rPr>
          <w:rFonts w:ascii="Times New Roman" w:hAnsi="Times New Roman"/>
          <w:sz w:val="28"/>
          <w:szCs w:val="28"/>
        </w:rPr>
        <w:t>стандарти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/ За ред. проф. Ю.М. Мостового. – 22-ге вид., </w:t>
      </w:r>
      <w:proofErr w:type="spellStart"/>
      <w:r w:rsidRPr="00D4756F">
        <w:rPr>
          <w:rFonts w:ascii="Times New Roman" w:hAnsi="Times New Roman"/>
          <w:sz w:val="28"/>
          <w:szCs w:val="28"/>
        </w:rPr>
        <w:t>перероб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D4756F">
        <w:rPr>
          <w:rFonts w:ascii="Times New Roman" w:hAnsi="Times New Roman"/>
          <w:sz w:val="28"/>
          <w:szCs w:val="28"/>
        </w:rPr>
        <w:t>Київ</w:t>
      </w:r>
      <w:proofErr w:type="spellEnd"/>
      <w:r w:rsidRPr="00D4756F">
        <w:rPr>
          <w:rFonts w:ascii="Times New Roman" w:hAnsi="Times New Roman"/>
          <w:sz w:val="28"/>
          <w:szCs w:val="28"/>
        </w:rPr>
        <w:t>, Центр ДЗК, 2017. – 616 с.</w:t>
      </w:r>
    </w:p>
    <w:p w14:paraId="679E182B" w14:textId="77777777" w:rsidR="00D4756F" w:rsidRPr="00D4756F" w:rsidRDefault="00D4756F" w:rsidP="00D4756F">
      <w:pPr>
        <w:pStyle w:val="a7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4756F">
        <w:rPr>
          <w:rFonts w:ascii="Times New Roman" w:hAnsi="Times New Roman"/>
          <w:sz w:val="28"/>
          <w:szCs w:val="28"/>
        </w:rPr>
        <w:t xml:space="preserve">Спортивна медицина і </w:t>
      </w:r>
      <w:proofErr w:type="spellStart"/>
      <w:r w:rsidRPr="00D4756F">
        <w:rPr>
          <w:rFonts w:ascii="Times New Roman" w:hAnsi="Times New Roman"/>
          <w:sz w:val="28"/>
          <w:szCs w:val="28"/>
        </w:rPr>
        <w:t>фізична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756F">
        <w:rPr>
          <w:rFonts w:ascii="Times New Roman" w:hAnsi="Times New Roman"/>
          <w:sz w:val="28"/>
          <w:szCs w:val="28"/>
        </w:rPr>
        <w:t>Навч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756F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/ В.А. Шаповалова, В.М. Коршак, В.М. </w:t>
      </w:r>
      <w:proofErr w:type="spellStart"/>
      <w:r w:rsidRPr="00D4756F">
        <w:rPr>
          <w:rFonts w:ascii="Times New Roman" w:hAnsi="Times New Roman"/>
          <w:sz w:val="28"/>
          <w:szCs w:val="28"/>
        </w:rPr>
        <w:t>Халтагарова</w:t>
      </w:r>
      <w:proofErr w:type="spellEnd"/>
      <w:r w:rsidRPr="00D4756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756F">
        <w:rPr>
          <w:rFonts w:ascii="Times New Roman" w:hAnsi="Times New Roman"/>
          <w:sz w:val="28"/>
          <w:szCs w:val="28"/>
        </w:rPr>
        <w:t>ін</w:t>
      </w:r>
      <w:proofErr w:type="spellEnd"/>
      <w:r w:rsidRPr="00D4756F">
        <w:rPr>
          <w:rFonts w:ascii="Times New Roman" w:hAnsi="Times New Roman"/>
          <w:sz w:val="28"/>
          <w:szCs w:val="28"/>
        </w:rPr>
        <w:t>. – К.: Медицина, 2008. – 248 с.</w:t>
      </w:r>
    </w:p>
    <w:p w14:paraId="062A9E40" w14:textId="4226DAA1" w:rsidR="00D4756F" w:rsidRPr="00D4756F" w:rsidRDefault="00D4756F" w:rsidP="00D4756F">
      <w:pPr>
        <w:pStyle w:val="a7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4756F">
        <w:rPr>
          <w:rFonts w:ascii="Times New Roman" w:hAnsi="Times New Roman"/>
          <w:sz w:val="28"/>
          <w:szCs w:val="28"/>
          <w:lang w:val="uk-UA"/>
        </w:rPr>
        <w:lastRenderedPageBreak/>
        <w:t>Основи діагностичних досліджень у фізичній реабілітації [</w:t>
      </w:r>
      <w:proofErr w:type="spellStart"/>
      <w:r w:rsidRPr="00D4756F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4756F">
        <w:rPr>
          <w:rFonts w:ascii="Times New Roman" w:hAnsi="Times New Roman"/>
          <w:sz w:val="28"/>
          <w:szCs w:val="28"/>
          <w:lang w:val="uk-UA"/>
        </w:rPr>
        <w:t xml:space="preserve">. посібник для студентів вищих навчальних закладів] / Т. Бойчук, М. Голубєва, О. </w:t>
      </w:r>
      <w:proofErr w:type="spellStart"/>
      <w:r w:rsidRPr="00D4756F">
        <w:rPr>
          <w:rFonts w:ascii="Times New Roman" w:hAnsi="Times New Roman"/>
          <w:sz w:val="28"/>
          <w:szCs w:val="28"/>
          <w:lang w:val="uk-UA"/>
        </w:rPr>
        <w:t>Левандовський</w:t>
      </w:r>
      <w:proofErr w:type="spellEnd"/>
      <w:r w:rsidRPr="00D4756F">
        <w:rPr>
          <w:rFonts w:ascii="Times New Roman" w:hAnsi="Times New Roman"/>
          <w:sz w:val="28"/>
          <w:szCs w:val="28"/>
          <w:lang w:val="uk-UA"/>
        </w:rPr>
        <w:t xml:space="preserve">, Л. </w:t>
      </w:r>
      <w:proofErr w:type="spellStart"/>
      <w:r w:rsidRPr="00D4756F">
        <w:rPr>
          <w:rFonts w:ascii="Times New Roman" w:hAnsi="Times New Roman"/>
          <w:sz w:val="28"/>
          <w:szCs w:val="28"/>
          <w:lang w:val="uk-UA"/>
        </w:rPr>
        <w:t>Войчишин</w:t>
      </w:r>
      <w:proofErr w:type="spellEnd"/>
      <w:r w:rsidRPr="00D4756F">
        <w:rPr>
          <w:rFonts w:ascii="Times New Roman" w:hAnsi="Times New Roman"/>
          <w:sz w:val="28"/>
          <w:szCs w:val="28"/>
          <w:lang w:val="uk-UA"/>
        </w:rPr>
        <w:t>. _ Л.: ЗУКЦ, 2010. – 240 с</w:t>
      </w:r>
    </w:p>
    <w:p w14:paraId="645167EF" w14:textId="77777777" w:rsidR="00D4756F" w:rsidRPr="00471EDC" w:rsidRDefault="00D4756F" w:rsidP="00D4756F">
      <w:pPr>
        <w:pStyle w:val="a7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2C0852" w14:textId="77777777" w:rsidR="00CC15BA" w:rsidRDefault="00CC15BA" w:rsidP="00471ED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BD9B438" w14:textId="66193813" w:rsidR="00852043" w:rsidRPr="00852043" w:rsidRDefault="00852043" w:rsidP="00471ED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52043">
        <w:rPr>
          <w:rFonts w:ascii="Times New Roman" w:hAnsi="Times New Roman"/>
          <w:b/>
          <w:bCs/>
          <w:sz w:val="28"/>
          <w:szCs w:val="28"/>
          <w:lang w:val="uk-UA"/>
        </w:rPr>
        <w:t>До</w:t>
      </w:r>
      <w:r w:rsidR="006120F3">
        <w:rPr>
          <w:rFonts w:ascii="Times New Roman" w:hAnsi="Times New Roman"/>
          <w:b/>
          <w:bCs/>
          <w:sz w:val="28"/>
          <w:szCs w:val="28"/>
          <w:lang w:val="uk-UA"/>
        </w:rPr>
        <w:t>даткова</w:t>
      </w:r>
      <w:r w:rsidRPr="00852043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7620E0E1" w14:textId="5BD67373" w:rsidR="00852043" w:rsidRPr="00D4756F" w:rsidRDefault="00852043" w:rsidP="00D4756F">
      <w:pPr>
        <w:pStyle w:val="a7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756F">
        <w:rPr>
          <w:rFonts w:ascii="Times New Roman" w:hAnsi="Times New Roman"/>
          <w:sz w:val="28"/>
          <w:szCs w:val="28"/>
          <w:lang w:val="uk-UA"/>
        </w:rPr>
        <w:t>Язловецький</w:t>
      </w:r>
      <w:proofErr w:type="spellEnd"/>
      <w:r w:rsidRPr="00D4756F">
        <w:rPr>
          <w:rFonts w:ascii="Times New Roman" w:hAnsi="Times New Roman"/>
          <w:sz w:val="28"/>
          <w:szCs w:val="28"/>
          <w:lang w:val="uk-UA"/>
        </w:rPr>
        <w:t xml:space="preserve"> В. С. Основи фізичної реабілітації : [навчальний</w:t>
      </w:r>
      <w:r w:rsidR="00471EDC" w:rsidRPr="00D475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756F">
        <w:rPr>
          <w:rFonts w:ascii="Times New Roman" w:hAnsi="Times New Roman"/>
          <w:sz w:val="28"/>
          <w:szCs w:val="28"/>
          <w:lang w:val="uk-UA"/>
        </w:rPr>
        <w:t xml:space="preserve">посібник] / В. С. </w:t>
      </w:r>
      <w:proofErr w:type="spellStart"/>
      <w:r w:rsidRPr="00D4756F">
        <w:rPr>
          <w:rFonts w:ascii="Times New Roman" w:hAnsi="Times New Roman"/>
          <w:sz w:val="28"/>
          <w:szCs w:val="28"/>
          <w:lang w:val="uk-UA"/>
        </w:rPr>
        <w:t>Язловецький</w:t>
      </w:r>
      <w:proofErr w:type="spellEnd"/>
      <w:r w:rsidRPr="00D4756F">
        <w:rPr>
          <w:rFonts w:ascii="Times New Roman" w:hAnsi="Times New Roman"/>
          <w:sz w:val="28"/>
          <w:szCs w:val="28"/>
          <w:lang w:val="uk-UA"/>
        </w:rPr>
        <w:t xml:space="preserve">, Г. Е. </w:t>
      </w:r>
      <w:proofErr w:type="spellStart"/>
      <w:r w:rsidRPr="00D4756F">
        <w:rPr>
          <w:rFonts w:ascii="Times New Roman" w:hAnsi="Times New Roman"/>
          <w:sz w:val="28"/>
          <w:szCs w:val="28"/>
          <w:lang w:val="uk-UA"/>
        </w:rPr>
        <w:t>Верич</w:t>
      </w:r>
      <w:proofErr w:type="spellEnd"/>
      <w:r w:rsidRPr="00D4756F">
        <w:rPr>
          <w:rFonts w:ascii="Times New Roman" w:hAnsi="Times New Roman"/>
          <w:sz w:val="28"/>
          <w:szCs w:val="28"/>
          <w:lang w:val="uk-UA"/>
        </w:rPr>
        <w:t>, В. М. Мухін. – Кіровоград :</w:t>
      </w:r>
      <w:r w:rsidR="00471EDC" w:rsidRPr="00D475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756F">
        <w:rPr>
          <w:rFonts w:ascii="Times New Roman" w:hAnsi="Times New Roman"/>
          <w:sz w:val="28"/>
          <w:szCs w:val="28"/>
          <w:lang w:val="uk-UA"/>
        </w:rPr>
        <w:t>РВВ КДПУ імені Володимира Винниченка, 2004. – 238 с.</w:t>
      </w:r>
    </w:p>
    <w:p w14:paraId="66600761" w14:textId="4D17F498" w:rsidR="00852043" w:rsidRPr="00D4756F" w:rsidRDefault="00852043" w:rsidP="00D4756F">
      <w:pPr>
        <w:pStyle w:val="a7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56F">
        <w:rPr>
          <w:rFonts w:ascii="Times New Roman" w:hAnsi="Times New Roman"/>
          <w:sz w:val="28"/>
          <w:szCs w:val="28"/>
          <w:lang w:val="uk-UA"/>
        </w:rPr>
        <w:t>Васильева</w:t>
      </w:r>
      <w:proofErr w:type="spellEnd"/>
      <w:r w:rsidRPr="00D4756F">
        <w:rPr>
          <w:rFonts w:ascii="Times New Roman" w:hAnsi="Times New Roman"/>
          <w:sz w:val="28"/>
          <w:szCs w:val="28"/>
          <w:lang w:val="uk-UA"/>
        </w:rPr>
        <w:t xml:space="preserve"> В. Е. </w:t>
      </w:r>
      <w:proofErr w:type="spellStart"/>
      <w:r w:rsidRPr="00D4756F">
        <w:rPr>
          <w:rFonts w:ascii="Times New Roman" w:hAnsi="Times New Roman"/>
          <w:sz w:val="28"/>
          <w:szCs w:val="28"/>
          <w:lang w:val="uk-UA"/>
        </w:rPr>
        <w:t>Лечебная</w:t>
      </w:r>
      <w:proofErr w:type="spellEnd"/>
      <w:r w:rsidRPr="00D475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  <w:lang w:val="uk-UA"/>
        </w:rPr>
        <w:t>физическая</w:t>
      </w:r>
      <w:proofErr w:type="spellEnd"/>
      <w:r w:rsidRPr="00D4756F">
        <w:rPr>
          <w:rFonts w:ascii="Times New Roman" w:hAnsi="Times New Roman"/>
          <w:sz w:val="28"/>
          <w:szCs w:val="28"/>
          <w:lang w:val="uk-UA"/>
        </w:rPr>
        <w:t xml:space="preserve"> культура / В. Е. </w:t>
      </w:r>
      <w:proofErr w:type="spellStart"/>
      <w:r w:rsidRPr="00D4756F">
        <w:rPr>
          <w:rFonts w:ascii="Times New Roman" w:hAnsi="Times New Roman"/>
          <w:sz w:val="28"/>
          <w:szCs w:val="28"/>
          <w:lang w:val="uk-UA"/>
        </w:rPr>
        <w:t>Васильева</w:t>
      </w:r>
      <w:proofErr w:type="spellEnd"/>
      <w:r w:rsidRPr="00D4756F">
        <w:rPr>
          <w:rFonts w:ascii="Times New Roman" w:hAnsi="Times New Roman"/>
          <w:sz w:val="28"/>
          <w:szCs w:val="28"/>
          <w:lang w:val="uk-UA"/>
        </w:rPr>
        <w:t>. –</w:t>
      </w:r>
      <w:r w:rsidRPr="00D4756F">
        <w:rPr>
          <w:rFonts w:ascii="Times New Roman" w:hAnsi="Times New Roman"/>
          <w:sz w:val="28"/>
          <w:szCs w:val="28"/>
        </w:rPr>
        <w:t>Москва, 2004. – 406 с.</w:t>
      </w:r>
    </w:p>
    <w:p w14:paraId="6C6B321F" w14:textId="2B0F41B0" w:rsidR="00EB49CA" w:rsidRPr="00D4756F" w:rsidRDefault="00EB49CA" w:rsidP="00D4756F">
      <w:pPr>
        <w:pStyle w:val="af0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proofErr w:type="spellStart"/>
      <w:r w:rsidRPr="00D4756F">
        <w:rPr>
          <w:sz w:val="28"/>
          <w:szCs w:val="28"/>
        </w:rPr>
        <w:t>Епифанов</w:t>
      </w:r>
      <w:proofErr w:type="spellEnd"/>
      <w:r w:rsidRPr="00D4756F">
        <w:rPr>
          <w:sz w:val="28"/>
          <w:szCs w:val="28"/>
        </w:rPr>
        <w:t xml:space="preserve"> В.А. </w:t>
      </w:r>
      <w:proofErr w:type="spellStart"/>
      <w:r w:rsidRPr="00D4756F">
        <w:rPr>
          <w:sz w:val="28"/>
          <w:szCs w:val="28"/>
        </w:rPr>
        <w:t>Лечебная</w:t>
      </w:r>
      <w:proofErr w:type="spellEnd"/>
      <w:r w:rsidRPr="00D4756F">
        <w:rPr>
          <w:sz w:val="28"/>
          <w:szCs w:val="28"/>
        </w:rPr>
        <w:t xml:space="preserve"> </w:t>
      </w:r>
      <w:proofErr w:type="spellStart"/>
      <w:r w:rsidRPr="00D4756F">
        <w:rPr>
          <w:sz w:val="28"/>
          <w:szCs w:val="28"/>
        </w:rPr>
        <w:t>физическая</w:t>
      </w:r>
      <w:proofErr w:type="spellEnd"/>
      <w:r w:rsidRPr="00D4756F">
        <w:rPr>
          <w:sz w:val="28"/>
          <w:szCs w:val="28"/>
        </w:rPr>
        <w:t xml:space="preserve"> культура: [</w:t>
      </w:r>
      <w:proofErr w:type="spellStart"/>
      <w:r w:rsidRPr="00D4756F">
        <w:rPr>
          <w:sz w:val="28"/>
          <w:szCs w:val="28"/>
        </w:rPr>
        <w:t>учебноепособие</w:t>
      </w:r>
      <w:proofErr w:type="spellEnd"/>
      <w:r w:rsidRPr="00D4756F">
        <w:rPr>
          <w:sz w:val="28"/>
          <w:szCs w:val="28"/>
        </w:rPr>
        <w:t xml:space="preserve"> для </w:t>
      </w:r>
      <w:proofErr w:type="spellStart"/>
      <w:r w:rsidRPr="00D4756F">
        <w:rPr>
          <w:sz w:val="28"/>
          <w:szCs w:val="28"/>
        </w:rPr>
        <w:t>вузов</w:t>
      </w:r>
      <w:proofErr w:type="spellEnd"/>
      <w:r w:rsidRPr="00D4756F">
        <w:rPr>
          <w:sz w:val="28"/>
          <w:szCs w:val="28"/>
        </w:rPr>
        <w:t xml:space="preserve">] / </w:t>
      </w:r>
      <w:proofErr w:type="spellStart"/>
      <w:r w:rsidRPr="00D4756F">
        <w:rPr>
          <w:sz w:val="28"/>
          <w:szCs w:val="28"/>
        </w:rPr>
        <w:t>Епифанов</w:t>
      </w:r>
      <w:proofErr w:type="spellEnd"/>
      <w:r w:rsidRPr="00D4756F">
        <w:rPr>
          <w:sz w:val="28"/>
          <w:szCs w:val="28"/>
        </w:rPr>
        <w:t xml:space="preserve"> В.А. – М. – 2002. – 560с.</w:t>
      </w:r>
    </w:p>
    <w:p w14:paraId="676ED2C2" w14:textId="0357C7F2" w:rsidR="00EB49CA" w:rsidRPr="00D4756F" w:rsidRDefault="00EB49CA" w:rsidP="00D4756F">
      <w:pPr>
        <w:pStyle w:val="af0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proofErr w:type="spellStart"/>
      <w:r w:rsidRPr="00D4756F">
        <w:rPr>
          <w:sz w:val="28"/>
          <w:szCs w:val="28"/>
        </w:rPr>
        <w:t>Клиническая</w:t>
      </w:r>
      <w:proofErr w:type="spellEnd"/>
      <w:r w:rsidRPr="00D4756F">
        <w:rPr>
          <w:sz w:val="28"/>
          <w:szCs w:val="28"/>
        </w:rPr>
        <w:t xml:space="preserve"> </w:t>
      </w:r>
      <w:proofErr w:type="spellStart"/>
      <w:r w:rsidRPr="00D4756F">
        <w:rPr>
          <w:sz w:val="28"/>
          <w:szCs w:val="28"/>
        </w:rPr>
        <w:t>физиотерапия</w:t>
      </w:r>
      <w:proofErr w:type="spellEnd"/>
      <w:r w:rsidRPr="00D4756F">
        <w:rPr>
          <w:sz w:val="28"/>
          <w:szCs w:val="28"/>
        </w:rPr>
        <w:t xml:space="preserve"> / И.Н. </w:t>
      </w:r>
      <w:proofErr w:type="spellStart"/>
      <w:r w:rsidRPr="00D4756F">
        <w:rPr>
          <w:sz w:val="28"/>
          <w:szCs w:val="28"/>
        </w:rPr>
        <w:t>Сосин</w:t>
      </w:r>
      <w:proofErr w:type="spellEnd"/>
      <w:r w:rsidRPr="00D4756F">
        <w:rPr>
          <w:sz w:val="28"/>
          <w:szCs w:val="28"/>
        </w:rPr>
        <w:t xml:space="preserve">, Л.Д. </w:t>
      </w:r>
      <w:proofErr w:type="spellStart"/>
      <w:r w:rsidRPr="00D4756F">
        <w:rPr>
          <w:sz w:val="28"/>
          <w:szCs w:val="28"/>
        </w:rPr>
        <w:t>Тондий</w:t>
      </w:r>
      <w:proofErr w:type="spellEnd"/>
      <w:r w:rsidRPr="00D4756F">
        <w:rPr>
          <w:sz w:val="28"/>
          <w:szCs w:val="28"/>
        </w:rPr>
        <w:t xml:space="preserve">, Е.В. и </w:t>
      </w:r>
      <w:proofErr w:type="spellStart"/>
      <w:r w:rsidRPr="00D4756F">
        <w:rPr>
          <w:sz w:val="28"/>
          <w:szCs w:val="28"/>
        </w:rPr>
        <w:t>др</w:t>
      </w:r>
      <w:proofErr w:type="spellEnd"/>
      <w:r w:rsidRPr="00D4756F">
        <w:rPr>
          <w:sz w:val="28"/>
          <w:szCs w:val="28"/>
        </w:rPr>
        <w:t xml:space="preserve">. / </w:t>
      </w:r>
      <w:proofErr w:type="spellStart"/>
      <w:r w:rsidRPr="00D4756F">
        <w:rPr>
          <w:sz w:val="28"/>
          <w:szCs w:val="28"/>
        </w:rPr>
        <w:t>Под</w:t>
      </w:r>
      <w:proofErr w:type="spellEnd"/>
      <w:r w:rsidRPr="00D4756F">
        <w:rPr>
          <w:sz w:val="28"/>
          <w:szCs w:val="28"/>
        </w:rPr>
        <w:t xml:space="preserve"> ред. И.Н. </w:t>
      </w:r>
      <w:proofErr w:type="spellStart"/>
      <w:r w:rsidRPr="00D4756F">
        <w:rPr>
          <w:sz w:val="28"/>
          <w:szCs w:val="28"/>
        </w:rPr>
        <w:t>Сосина</w:t>
      </w:r>
      <w:proofErr w:type="spellEnd"/>
      <w:r w:rsidRPr="00D4756F">
        <w:rPr>
          <w:sz w:val="28"/>
          <w:szCs w:val="28"/>
        </w:rPr>
        <w:t xml:space="preserve">. – </w:t>
      </w:r>
      <w:proofErr w:type="spellStart"/>
      <w:r w:rsidRPr="00D4756F">
        <w:rPr>
          <w:sz w:val="28"/>
          <w:szCs w:val="28"/>
        </w:rPr>
        <w:t>Киев</w:t>
      </w:r>
      <w:proofErr w:type="spellEnd"/>
      <w:r w:rsidRPr="00D4756F">
        <w:rPr>
          <w:sz w:val="28"/>
          <w:szCs w:val="28"/>
        </w:rPr>
        <w:t>: Здоров'я, 1996. – 624с.</w:t>
      </w:r>
    </w:p>
    <w:p w14:paraId="7FE573BC" w14:textId="1E93FEAF" w:rsidR="00EB49CA" w:rsidRPr="00D4756F" w:rsidRDefault="00EB49CA" w:rsidP="00D4756F">
      <w:pPr>
        <w:pStyle w:val="af0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r w:rsidRPr="00D4756F">
        <w:rPr>
          <w:sz w:val="28"/>
          <w:szCs w:val="28"/>
        </w:rPr>
        <w:t xml:space="preserve">9. Лікувальна фізкультура та спортивна медицина / В.В. </w:t>
      </w:r>
      <w:proofErr w:type="spellStart"/>
      <w:r w:rsidRPr="00D4756F">
        <w:rPr>
          <w:sz w:val="28"/>
          <w:szCs w:val="28"/>
        </w:rPr>
        <w:t>Кла</w:t>
      </w:r>
      <w:r w:rsidR="00FA2DA1" w:rsidRPr="00D4756F">
        <w:rPr>
          <w:sz w:val="28"/>
          <w:szCs w:val="28"/>
        </w:rPr>
        <w:t>п</w:t>
      </w:r>
      <w:r w:rsidRPr="00D4756F">
        <w:rPr>
          <w:sz w:val="28"/>
          <w:szCs w:val="28"/>
        </w:rPr>
        <w:t>чук</w:t>
      </w:r>
      <w:proofErr w:type="spellEnd"/>
      <w:r w:rsidRPr="00D4756F">
        <w:rPr>
          <w:sz w:val="28"/>
          <w:szCs w:val="28"/>
        </w:rPr>
        <w:t xml:space="preserve">, Г.В. </w:t>
      </w:r>
      <w:proofErr w:type="spellStart"/>
      <w:r w:rsidRPr="00D4756F">
        <w:rPr>
          <w:sz w:val="28"/>
          <w:szCs w:val="28"/>
        </w:rPr>
        <w:t>Дзяк</w:t>
      </w:r>
      <w:proofErr w:type="spellEnd"/>
      <w:r w:rsidRPr="00D4756F">
        <w:rPr>
          <w:sz w:val="28"/>
          <w:szCs w:val="28"/>
        </w:rPr>
        <w:t xml:space="preserve">, І.В. </w:t>
      </w:r>
      <w:proofErr w:type="spellStart"/>
      <w:r w:rsidRPr="00D4756F">
        <w:rPr>
          <w:sz w:val="28"/>
          <w:szCs w:val="28"/>
        </w:rPr>
        <w:t>Муравов</w:t>
      </w:r>
      <w:proofErr w:type="spellEnd"/>
      <w:r w:rsidRPr="00D4756F">
        <w:rPr>
          <w:sz w:val="28"/>
          <w:szCs w:val="28"/>
        </w:rPr>
        <w:t xml:space="preserve"> та ін./ За ред. В.В. </w:t>
      </w:r>
      <w:proofErr w:type="spellStart"/>
      <w:r w:rsidRPr="00D4756F">
        <w:rPr>
          <w:sz w:val="28"/>
          <w:szCs w:val="28"/>
        </w:rPr>
        <w:t>Клалчука</w:t>
      </w:r>
      <w:proofErr w:type="spellEnd"/>
      <w:r w:rsidRPr="00D4756F">
        <w:rPr>
          <w:sz w:val="28"/>
          <w:szCs w:val="28"/>
        </w:rPr>
        <w:t xml:space="preserve">, Г.В. </w:t>
      </w:r>
      <w:proofErr w:type="spellStart"/>
      <w:r w:rsidRPr="00D4756F">
        <w:rPr>
          <w:sz w:val="28"/>
          <w:szCs w:val="28"/>
        </w:rPr>
        <w:t>Дзяка</w:t>
      </w:r>
      <w:proofErr w:type="spellEnd"/>
      <w:r w:rsidRPr="00D4756F">
        <w:rPr>
          <w:sz w:val="28"/>
          <w:szCs w:val="28"/>
        </w:rPr>
        <w:t>. – Київ.: Здоров'я, 1995. – 312с.</w:t>
      </w:r>
    </w:p>
    <w:p w14:paraId="481129CB" w14:textId="77777777" w:rsidR="00FA2DA1" w:rsidRPr="00D4756F" w:rsidRDefault="00FA2DA1" w:rsidP="00D4756F">
      <w:pPr>
        <w:pStyle w:val="af0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proofErr w:type="spellStart"/>
      <w:r w:rsidRPr="00D4756F">
        <w:rPr>
          <w:sz w:val="28"/>
          <w:szCs w:val="28"/>
        </w:rPr>
        <w:t>Вардимиади</w:t>
      </w:r>
      <w:proofErr w:type="spellEnd"/>
      <w:r w:rsidRPr="00D4756F">
        <w:rPr>
          <w:sz w:val="28"/>
          <w:szCs w:val="28"/>
        </w:rPr>
        <w:t xml:space="preserve"> Н.Д., Машкова Л.Г. </w:t>
      </w:r>
      <w:proofErr w:type="spellStart"/>
      <w:r w:rsidRPr="00D4756F">
        <w:rPr>
          <w:sz w:val="28"/>
          <w:szCs w:val="28"/>
        </w:rPr>
        <w:t>Лечебная</w:t>
      </w:r>
      <w:proofErr w:type="spellEnd"/>
      <w:r w:rsidRPr="00D4756F">
        <w:rPr>
          <w:sz w:val="28"/>
          <w:szCs w:val="28"/>
        </w:rPr>
        <w:t xml:space="preserve"> </w:t>
      </w:r>
      <w:proofErr w:type="spellStart"/>
      <w:r w:rsidRPr="00D4756F">
        <w:rPr>
          <w:sz w:val="28"/>
          <w:szCs w:val="28"/>
        </w:rPr>
        <w:t>физическая</w:t>
      </w:r>
      <w:proofErr w:type="spellEnd"/>
      <w:r w:rsidRPr="00D4756F">
        <w:rPr>
          <w:sz w:val="28"/>
          <w:szCs w:val="28"/>
        </w:rPr>
        <w:t xml:space="preserve"> культура при </w:t>
      </w:r>
      <w:proofErr w:type="spellStart"/>
      <w:r w:rsidRPr="00D4756F">
        <w:rPr>
          <w:sz w:val="28"/>
          <w:szCs w:val="28"/>
        </w:rPr>
        <w:t>хронических</w:t>
      </w:r>
      <w:proofErr w:type="spellEnd"/>
      <w:r w:rsidRPr="00D4756F">
        <w:rPr>
          <w:sz w:val="28"/>
          <w:szCs w:val="28"/>
        </w:rPr>
        <w:t xml:space="preserve"> </w:t>
      </w:r>
      <w:proofErr w:type="spellStart"/>
      <w:r w:rsidRPr="00D4756F">
        <w:rPr>
          <w:sz w:val="28"/>
          <w:szCs w:val="28"/>
        </w:rPr>
        <w:t>заболеваниях</w:t>
      </w:r>
      <w:proofErr w:type="spellEnd"/>
      <w:r w:rsidRPr="00D4756F">
        <w:rPr>
          <w:sz w:val="28"/>
          <w:szCs w:val="28"/>
        </w:rPr>
        <w:t xml:space="preserve"> </w:t>
      </w:r>
      <w:proofErr w:type="spellStart"/>
      <w:r w:rsidRPr="00D4756F">
        <w:rPr>
          <w:sz w:val="28"/>
          <w:szCs w:val="28"/>
        </w:rPr>
        <w:t>печени</w:t>
      </w:r>
      <w:proofErr w:type="spellEnd"/>
      <w:r w:rsidRPr="00D4756F">
        <w:rPr>
          <w:sz w:val="28"/>
          <w:szCs w:val="28"/>
        </w:rPr>
        <w:t xml:space="preserve"> и </w:t>
      </w:r>
      <w:proofErr w:type="spellStart"/>
      <w:r w:rsidRPr="00D4756F">
        <w:rPr>
          <w:sz w:val="28"/>
          <w:szCs w:val="28"/>
        </w:rPr>
        <w:t>желчных</w:t>
      </w:r>
      <w:proofErr w:type="spellEnd"/>
      <w:r w:rsidRPr="00D4756F">
        <w:rPr>
          <w:sz w:val="28"/>
          <w:szCs w:val="28"/>
        </w:rPr>
        <w:t xml:space="preserve"> путей. – 2-е </w:t>
      </w:r>
      <w:proofErr w:type="spellStart"/>
      <w:r w:rsidRPr="00D4756F">
        <w:rPr>
          <w:sz w:val="28"/>
          <w:szCs w:val="28"/>
        </w:rPr>
        <w:t>изд</w:t>
      </w:r>
      <w:proofErr w:type="spellEnd"/>
      <w:r w:rsidRPr="00D4756F">
        <w:rPr>
          <w:sz w:val="28"/>
          <w:szCs w:val="28"/>
        </w:rPr>
        <w:t xml:space="preserve">., </w:t>
      </w:r>
      <w:proofErr w:type="spellStart"/>
      <w:r w:rsidRPr="00D4756F">
        <w:rPr>
          <w:sz w:val="28"/>
          <w:szCs w:val="28"/>
        </w:rPr>
        <w:t>перераб</w:t>
      </w:r>
      <w:proofErr w:type="spellEnd"/>
      <w:r w:rsidRPr="00D4756F">
        <w:rPr>
          <w:sz w:val="28"/>
          <w:szCs w:val="28"/>
        </w:rPr>
        <w:t xml:space="preserve">. и </w:t>
      </w:r>
      <w:proofErr w:type="spellStart"/>
      <w:r w:rsidRPr="00D4756F">
        <w:rPr>
          <w:sz w:val="28"/>
          <w:szCs w:val="28"/>
        </w:rPr>
        <w:t>доп</w:t>
      </w:r>
      <w:proofErr w:type="spellEnd"/>
      <w:r w:rsidRPr="00D4756F">
        <w:rPr>
          <w:sz w:val="28"/>
          <w:szCs w:val="28"/>
        </w:rPr>
        <w:t xml:space="preserve">. – К.: </w:t>
      </w:r>
      <w:proofErr w:type="spellStart"/>
      <w:r w:rsidRPr="00D4756F">
        <w:rPr>
          <w:sz w:val="28"/>
          <w:szCs w:val="28"/>
        </w:rPr>
        <w:t>Здоровя</w:t>
      </w:r>
      <w:proofErr w:type="spellEnd"/>
      <w:r w:rsidRPr="00D4756F">
        <w:rPr>
          <w:sz w:val="28"/>
          <w:szCs w:val="28"/>
        </w:rPr>
        <w:t xml:space="preserve">, 1985. – 56 с. </w:t>
      </w:r>
    </w:p>
    <w:p w14:paraId="176C38CF" w14:textId="77777777" w:rsidR="00FA2DA1" w:rsidRPr="00D4756F" w:rsidRDefault="00FA2DA1" w:rsidP="00D4756F">
      <w:pPr>
        <w:pStyle w:val="af0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r w:rsidRPr="00D4756F">
        <w:rPr>
          <w:sz w:val="28"/>
          <w:szCs w:val="28"/>
        </w:rPr>
        <w:t xml:space="preserve">Соколовський В.С. Лікувальна фізична культура: підручник / В.С. Соколовський, Н.О. Романова, О.Г. </w:t>
      </w:r>
      <w:proofErr w:type="spellStart"/>
      <w:r w:rsidRPr="00D4756F">
        <w:rPr>
          <w:sz w:val="28"/>
          <w:szCs w:val="28"/>
        </w:rPr>
        <w:t>Юшковська</w:t>
      </w:r>
      <w:proofErr w:type="spellEnd"/>
      <w:r w:rsidRPr="00D4756F">
        <w:rPr>
          <w:sz w:val="28"/>
          <w:szCs w:val="28"/>
        </w:rPr>
        <w:t xml:space="preserve">. — Одеса: </w:t>
      </w:r>
      <w:proofErr w:type="spellStart"/>
      <w:r w:rsidRPr="00D4756F">
        <w:rPr>
          <w:sz w:val="28"/>
          <w:szCs w:val="28"/>
        </w:rPr>
        <w:t>Одес</w:t>
      </w:r>
      <w:proofErr w:type="spellEnd"/>
      <w:r w:rsidRPr="00D4756F">
        <w:rPr>
          <w:sz w:val="28"/>
          <w:szCs w:val="28"/>
        </w:rPr>
        <w:t xml:space="preserve">. </w:t>
      </w:r>
      <w:proofErr w:type="spellStart"/>
      <w:r w:rsidRPr="00D4756F">
        <w:rPr>
          <w:sz w:val="28"/>
          <w:szCs w:val="28"/>
        </w:rPr>
        <w:t>держ</w:t>
      </w:r>
      <w:proofErr w:type="spellEnd"/>
      <w:r w:rsidRPr="00D4756F">
        <w:rPr>
          <w:sz w:val="28"/>
          <w:szCs w:val="28"/>
        </w:rPr>
        <w:t xml:space="preserve">. мед. ун-т, 2005. — 234 с. </w:t>
      </w:r>
    </w:p>
    <w:p w14:paraId="1D19AD27" w14:textId="3E857D87" w:rsidR="00FA2DA1" w:rsidRPr="00D4756F" w:rsidRDefault="00FA2DA1" w:rsidP="00D4756F">
      <w:pPr>
        <w:pStyle w:val="af0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r w:rsidRPr="00D4756F">
        <w:rPr>
          <w:sz w:val="28"/>
          <w:szCs w:val="28"/>
        </w:rPr>
        <w:t xml:space="preserve">Івасик Н. Фізична реабілітація при порушенні діяльності органів дихання : </w:t>
      </w:r>
      <w:proofErr w:type="spellStart"/>
      <w:r w:rsidRPr="00D4756F">
        <w:rPr>
          <w:sz w:val="28"/>
          <w:szCs w:val="28"/>
        </w:rPr>
        <w:t>навч</w:t>
      </w:r>
      <w:proofErr w:type="spellEnd"/>
      <w:r w:rsidRPr="00D4756F">
        <w:rPr>
          <w:sz w:val="28"/>
          <w:szCs w:val="28"/>
        </w:rPr>
        <w:t xml:space="preserve">. </w:t>
      </w:r>
      <w:proofErr w:type="spellStart"/>
      <w:r w:rsidRPr="00D4756F">
        <w:rPr>
          <w:sz w:val="28"/>
          <w:szCs w:val="28"/>
        </w:rPr>
        <w:t>посіб</w:t>
      </w:r>
      <w:proofErr w:type="spellEnd"/>
      <w:r w:rsidRPr="00D4756F">
        <w:rPr>
          <w:sz w:val="28"/>
          <w:szCs w:val="28"/>
        </w:rPr>
        <w:t xml:space="preserve">. / Наталія Івасик. – 2-ге вид., </w:t>
      </w:r>
      <w:proofErr w:type="spellStart"/>
      <w:r w:rsidRPr="00D4756F">
        <w:rPr>
          <w:sz w:val="28"/>
          <w:szCs w:val="28"/>
        </w:rPr>
        <w:t>випр</w:t>
      </w:r>
      <w:proofErr w:type="spellEnd"/>
      <w:r w:rsidRPr="00D4756F">
        <w:rPr>
          <w:sz w:val="28"/>
          <w:szCs w:val="28"/>
        </w:rPr>
        <w:t xml:space="preserve">. і </w:t>
      </w:r>
      <w:proofErr w:type="spellStart"/>
      <w:r w:rsidRPr="00D4756F">
        <w:rPr>
          <w:sz w:val="28"/>
          <w:szCs w:val="28"/>
        </w:rPr>
        <w:t>допов</w:t>
      </w:r>
      <w:proofErr w:type="spellEnd"/>
      <w:r w:rsidRPr="00D4756F">
        <w:rPr>
          <w:sz w:val="28"/>
          <w:szCs w:val="28"/>
        </w:rPr>
        <w:t>. – Львів : Український бестселер, 2009; Тріада плюс, 2012. – 192 с.</w:t>
      </w:r>
    </w:p>
    <w:p w14:paraId="3CA6B141" w14:textId="77777777" w:rsidR="00D4756F" w:rsidRPr="00D4756F" w:rsidRDefault="00D4756F" w:rsidP="00D4756F">
      <w:pPr>
        <w:pStyle w:val="a6"/>
        <w:numPr>
          <w:ilvl w:val="0"/>
          <w:numId w:val="12"/>
        </w:numPr>
        <w:tabs>
          <w:tab w:val="left" w:pos="426"/>
        </w:tabs>
        <w:ind w:left="426" w:hanging="426"/>
        <w:rPr>
          <w:rFonts w:ascii="Times New Roman" w:hAnsi="Times New Roman"/>
          <w:iCs/>
          <w:sz w:val="28"/>
          <w:szCs w:val="28"/>
          <w:lang w:val="en-US"/>
        </w:rPr>
      </w:pPr>
      <w:r w:rsidRPr="00D4756F">
        <w:rPr>
          <w:rFonts w:ascii="Times New Roman" w:hAnsi="Times New Roman"/>
          <w:sz w:val="28"/>
          <w:szCs w:val="28"/>
          <w:lang w:val="en-US"/>
        </w:rPr>
        <w:t xml:space="preserve">Actual problems of emergency abdominal surgery / Edited by Dmitry </w:t>
      </w:r>
      <w:proofErr w:type="spellStart"/>
      <w:r w:rsidRPr="00D4756F">
        <w:rPr>
          <w:rFonts w:ascii="Times New Roman" w:hAnsi="Times New Roman"/>
          <w:sz w:val="28"/>
          <w:szCs w:val="28"/>
          <w:lang w:val="en-US"/>
        </w:rPr>
        <w:t>Victorovich</w:t>
      </w:r>
      <w:proofErr w:type="spellEnd"/>
      <w:r w:rsidRPr="00D4756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  <w:lang w:val="en-US"/>
        </w:rPr>
        <w:t>Garbuzenko</w:t>
      </w:r>
      <w:proofErr w:type="spellEnd"/>
      <w:r w:rsidRPr="00D4756F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D4756F">
        <w:rPr>
          <w:rFonts w:ascii="Times New Roman" w:hAnsi="Times New Roman"/>
          <w:sz w:val="28"/>
          <w:szCs w:val="28"/>
          <w:lang w:val="en-US"/>
        </w:rPr>
        <w:t>InTech</w:t>
      </w:r>
      <w:proofErr w:type="spellEnd"/>
      <w:r w:rsidRPr="00D4756F">
        <w:rPr>
          <w:rFonts w:ascii="Times New Roman" w:hAnsi="Times New Roman"/>
          <w:sz w:val="28"/>
          <w:szCs w:val="28"/>
          <w:lang w:val="en-US"/>
        </w:rPr>
        <w:t xml:space="preserve">. - 2016. - 216 p. </w:t>
      </w:r>
    </w:p>
    <w:p w14:paraId="47DE2648" w14:textId="6B6FD762" w:rsidR="00D4756F" w:rsidRPr="00D4756F" w:rsidRDefault="00D4756F" w:rsidP="00D4756F">
      <w:pPr>
        <w:pStyle w:val="a6"/>
        <w:numPr>
          <w:ilvl w:val="0"/>
          <w:numId w:val="12"/>
        </w:numPr>
        <w:tabs>
          <w:tab w:val="left" w:pos="426"/>
        </w:tabs>
        <w:ind w:left="426" w:hanging="426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D4756F">
        <w:rPr>
          <w:rFonts w:ascii="Times New Roman" w:hAnsi="Times New Roman"/>
          <w:sz w:val="28"/>
          <w:szCs w:val="28"/>
          <w:lang w:val="en-US"/>
        </w:rPr>
        <w:t>AgrestaF</w:t>
      </w:r>
      <w:proofErr w:type="spellEnd"/>
      <w:r w:rsidRPr="00D4756F">
        <w:rPr>
          <w:rFonts w:ascii="Times New Roman" w:hAnsi="Times New Roman"/>
          <w:sz w:val="28"/>
          <w:szCs w:val="28"/>
          <w:lang w:val="en-US"/>
        </w:rPr>
        <w:t xml:space="preserve">. Laparoscopic Cholecystectomy / Ferdinando </w:t>
      </w:r>
      <w:proofErr w:type="spellStart"/>
      <w:r w:rsidRPr="00D4756F">
        <w:rPr>
          <w:rFonts w:ascii="Times New Roman" w:hAnsi="Times New Roman"/>
          <w:sz w:val="28"/>
          <w:szCs w:val="28"/>
          <w:lang w:val="en-US"/>
        </w:rPr>
        <w:t>Agresta</w:t>
      </w:r>
      <w:proofErr w:type="spellEnd"/>
      <w:r w:rsidRPr="00D4756F">
        <w:rPr>
          <w:rFonts w:ascii="Times New Roman" w:hAnsi="Times New Roman"/>
          <w:sz w:val="28"/>
          <w:szCs w:val="28"/>
          <w:lang w:val="en-US"/>
        </w:rPr>
        <w:t xml:space="preserve">, Fabio Cesare Campanile, </w:t>
      </w:r>
      <w:proofErr w:type="spellStart"/>
      <w:r w:rsidRPr="00D4756F">
        <w:rPr>
          <w:rFonts w:ascii="Times New Roman" w:hAnsi="Times New Roman"/>
          <w:sz w:val="28"/>
          <w:szCs w:val="28"/>
          <w:lang w:val="en-US"/>
        </w:rPr>
        <w:t>Nereo</w:t>
      </w:r>
      <w:proofErr w:type="spellEnd"/>
      <w:r w:rsidRPr="00D4756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4756F">
        <w:rPr>
          <w:rFonts w:ascii="Times New Roman" w:hAnsi="Times New Roman"/>
          <w:sz w:val="28"/>
          <w:szCs w:val="28"/>
          <w:lang w:val="en-US"/>
        </w:rPr>
        <w:t>Vettoretto</w:t>
      </w:r>
      <w:proofErr w:type="spellEnd"/>
      <w:r w:rsidRPr="00D4756F">
        <w:rPr>
          <w:rFonts w:ascii="Times New Roman" w:hAnsi="Times New Roman"/>
          <w:sz w:val="28"/>
          <w:szCs w:val="28"/>
          <w:lang w:val="en-US"/>
        </w:rPr>
        <w:t xml:space="preserve"> // Springer International Publishing Switzerland. - 2014. - 185 p.</w:t>
      </w:r>
    </w:p>
    <w:p w14:paraId="7006E71E" w14:textId="77777777" w:rsidR="00471EDC" w:rsidRPr="00852043" w:rsidRDefault="00471EDC" w:rsidP="00852043">
      <w:pPr>
        <w:pStyle w:val="a7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D0806F5" w14:textId="77777777" w:rsidR="00852043" w:rsidRPr="00852043" w:rsidRDefault="00852043" w:rsidP="00852043">
      <w:pPr>
        <w:pStyle w:val="22"/>
        <w:rPr>
          <w:rFonts w:ascii="Times New Roman" w:hAnsi="Times New Roman"/>
          <w:sz w:val="28"/>
          <w:szCs w:val="28"/>
        </w:rPr>
      </w:pPr>
      <w:r w:rsidRPr="00852043">
        <w:rPr>
          <w:rFonts w:ascii="Times New Roman" w:hAnsi="Times New Roman"/>
          <w:sz w:val="28"/>
          <w:szCs w:val="28"/>
        </w:rPr>
        <w:t>Інформаційні ресурси:</w:t>
      </w:r>
    </w:p>
    <w:p w14:paraId="07FF9C01" w14:textId="7C3606E2" w:rsidR="00852043" w:rsidRPr="00EB49CA" w:rsidRDefault="00852043" w:rsidP="003A6A47">
      <w:pPr>
        <w:pStyle w:val="22"/>
        <w:numPr>
          <w:ilvl w:val="0"/>
          <w:numId w:val="13"/>
        </w:numPr>
        <w:ind w:left="425" w:hanging="425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EB49CA">
        <w:rPr>
          <w:rFonts w:ascii="Times New Roman" w:hAnsi="Times New Roman"/>
          <w:b w:val="0"/>
          <w:bCs/>
          <w:sz w:val="28"/>
          <w:szCs w:val="28"/>
        </w:rPr>
        <w:t>medscape.com</w:t>
      </w:r>
    </w:p>
    <w:p w14:paraId="74109246" w14:textId="28A3C2F8" w:rsidR="00852043" w:rsidRPr="00EB49CA" w:rsidRDefault="00852043" w:rsidP="003A6A47">
      <w:pPr>
        <w:pStyle w:val="22"/>
        <w:numPr>
          <w:ilvl w:val="0"/>
          <w:numId w:val="13"/>
        </w:numPr>
        <w:ind w:left="425" w:hanging="425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EB49CA">
        <w:rPr>
          <w:rFonts w:ascii="Times New Roman" w:hAnsi="Times New Roman"/>
          <w:b w:val="0"/>
          <w:bCs/>
          <w:sz w:val="28"/>
          <w:szCs w:val="28"/>
        </w:rPr>
        <w:t>pubmed.gov</w:t>
      </w:r>
    </w:p>
    <w:p w14:paraId="60693F50" w14:textId="2D7B6BCD" w:rsidR="00EB49CA" w:rsidRPr="00EB49CA" w:rsidRDefault="005B0A2F" w:rsidP="003A6A47">
      <w:pPr>
        <w:pStyle w:val="a6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EB49CA" w:rsidRPr="00EB49CA">
          <w:rPr>
            <w:rStyle w:val="a5"/>
            <w:rFonts w:ascii="Times New Roman" w:eastAsia="Calibri" w:hAnsi="Times New Roman"/>
            <w:bCs/>
            <w:color w:val="auto"/>
            <w:sz w:val="28"/>
            <w:szCs w:val="28"/>
            <w:u w:val="none"/>
          </w:rPr>
          <w:t>http://clc.to/H4TJBw</w:t>
        </w:r>
      </w:hyperlink>
      <w:r w:rsidR="00EB49CA" w:rsidRPr="00EB49CA">
        <w:rPr>
          <w:rFonts w:ascii="Times New Roman" w:hAnsi="Times New Roman"/>
          <w:bCs/>
          <w:sz w:val="28"/>
          <w:szCs w:val="28"/>
        </w:rPr>
        <w:t xml:space="preserve"> </w:t>
      </w:r>
    </w:p>
    <w:p w14:paraId="40AEC9B6" w14:textId="7E0E2F68" w:rsidR="00EB49CA" w:rsidRPr="00EB49CA" w:rsidRDefault="005B0A2F" w:rsidP="003A6A47">
      <w:pPr>
        <w:pStyle w:val="a6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EB49CA" w:rsidRPr="00EB49CA">
          <w:rPr>
            <w:rStyle w:val="a5"/>
            <w:rFonts w:ascii="Times New Roman" w:eastAsia="Calibri" w:hAnsi="Times New Roman"/>
            <w:bCs/>
            <w:color w:val="auto"/>
            <w:sz w:val="28"/>
            <w:szCs w:val="28"/>
            <w:u w:val="none"/>
          </w:rPr>
          <w:t>http://clc.to/3zO-wQ</w:t>
        </w:r>
      </w:hyperlink>
      <w:r w:rsidR="00EB49CA" w:rsidRPr="00EB49CA">
        <w:rPr>
          <w:rFonts w:ascii="Times New Roman" w:hAnsi="Times New Roman"/>
          <w:bCs/>
          <w:sz w:val="28"/>
          <w:szCs w:val="28"/>
        </w:rPr>
        <w:t xml:space="preserve"> </w:t>
      </w:r>
    </w:p>
    <w:p w14:paraId="0C7D294E" w14:textId="28B8534F" w:rsidR="00EB49CA" w:rsidRPr="00EB49CA" w:rsidRDefault="005B0A2F" w:rsidP="003A6A47">
      <w:pPr>
        <w:pStyle w:val="a6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8"/>
          <w:szCs w:val="28"/>
        </w:rPr>
      </w:pPr>
      <w:hyperlink r:id="rId11" w:history="1">
        <w:r w:rsidR="00EB49CA" w:rsidRPr="00EB49CA">
          <w:rPr>
            <w:rStyle w:val="a5"/>
            <w:rFonts w:ascii="Times New Roman" w:eastAsia="Calibri" w:hAnsi="Times New Roman"/>
            <w:bCs/>
            <w:color w:val="auto"/>
            <w:sz w:val="28"/>
            <w:szCs w:val="28"/>
            <w:u w:val="none"/>
          </w:rPr>
          <w:t>https://www.easyauscultation.com/?gclid=CKrG_s3Yg6oCFQPc4AodIDrm0g</w:t>
        </w:r>
      </w:hyperlink>
      <w:r w:rsidR="00EB49CA" w:rsidRPr="00EB49CA">
        <w:rPr>
          <w:rFonts w:ascii="Times New Roman" w:hAnsi="Times New Roman"/>
          <w:bCs/>
          <w:sz w:val="28"/>
          <w:szCs w:val="28"/>
        </w:rPr>
        <w:t xml:space="preserve"> </w:t>
      </w:r>
    </w:p>
    <w:p w14:paraId="38A6552D" w14:textId="70C8C3D3" w:rsidR="00EB49CA" w:rsidRPr="00EB49CA" w:rsidRDefault="005B0A2F" w:rsidP="003A6A47">
      <w:pPr>
        <w:pStyle w:val="a6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8"/>
          <w:szCs w:val="28"/>
        </w:rPr>
      </w:pPr>
      <w:hyperlink r:id="rId12" w:history="1">
        <w:r w:rsidR="00EB49CA" w:rsidRPr="00EB49CA">
          <w:rPr>
            <w:rStyle w:val="a5"/>
            <w:rFonts w:ascii="Times New Roman" w:eastAsia="Calibri" w:hAnsi="Times New Roman"/>
            <w:bCs/>
            <w:color w:val="auto"/>
            <w:sz w:val="28"/>
            <w:szCs w:val="28"/>
            <w:u w:val="none"/>
          </w:rPr>
          <w:t>https://www.thinklabs.com/sound-library</w:t>
        </w:r>
      </w:hyperlink>
      <w:r w:rsidR="00EB49CA" w:rsidRPr="00EB49CA">
        <w:rPr>
          <w:rFonts w:ascii="Times New Roman" w:hAnsi="Times New Roman"/>
          <w:bCs/>
          <w:sz w:val="28"/>
          <w:szCs w:val="28"/>
        </w:rPr>
        <w:t xml:space="preserve"> </w:t>
      </w:r>
    </w:p>
    <w:p w14:paraId="4F3E036A" w14:textId="601E6FE5" w:rsidR="00E83104" w:rsidRPr="00EB49CA" w:rsidRDefault="00852043" w:rsidP="003A6A47">
      <w:pPr>
        <w:pStyle w:val="22"/>
        <w:numPr>
          <w:ilvl w:val="0"/>
          <w:numId w:val="13"/>
        </w:numPr>
        <w:ind w:left="425" w:hanging="425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EB49CA">
        <w:rPr>
          <w:rFonts w:ascii="Times New Roman" w:hAnsi="Times New Roman"/>
          <w:b w:val="0"/>
          <w:bCs/>
          <w:sz w:val="28"/>
          <w:szCs w:val="28"/>
        </w:rPr>
        <w:t>www.bookmed.com</w:t>
      </w:r>
    </w:p>
    <w:p w14:paraId="1A5663E2" w14:textId="1915E9D4" w:rsidR="0072277A" w:rsidRDefault="0072277A" w:rsidP="0061382E">
      <w:pPr>
        <w:pStyle w:val="22"/>
        <w:rPr>
          <w:rFonts w:ascii="Times New Roman" w:hAnsi="Times New Roman"/>
          <w:sz w:val="28"/>
          <w:szCs w:val="28"/>
        </w:rPr>
      </w:pPr>
      <w:r w:rsidRPr="0072277A">
        <w:rPr>
          <w:rFonts w:ascii="Times New Roman" w:hAnsi="Times New Roman"/>
          <w:sz w:val="28"/>
          <w:szCs w:val="28"/>
        </w:rPr>
        <w:t>ІНФОРМАЦІЙНІ РЕСУРС</w:t>
      </w:r>
    </w:p>
    <w:p w14:paraId="78B82834" w14:textId="77777777" w:rsidR="00E83104" w:rsidRPr="0061382E" w:rsidRDefault="00E83104" w:rsidP="0061382E">
      <w:pPr>
        <w:pStyle w:val="22"/>
        <w:rPr>
          <w:rFonts w:ascii="Times New Roman" w:hAnsi="Times New Roman"/>
          <w:sz w:val="28"/>
          <w:szCs w:val="28"/>
        </w:rPr>
      </w:pPr>
    </w:p>
    <w:p w14:paraId="7F42A259" w14:textId="77777777" w:rsidR="0072277A" w:rsidRPr="0061382E" w:rsidRDefault="0072277A" w:rsidP="0072277A">
      <w:pPr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1382E">
        <w:rPr>
          <w:rFonts w:ascii="Times New Roman" w:hAnsi="Times New Roman"/>
          <w:iCs/>
          <w:sz w:val="28"/>
          <w:szCs w:val="28"/>
          <w:lang w:val="uk-UA"/>
        </w:rPr>
        <w:t>До інформаційних ресурсів курсу "</w:t>
      </w:r>
      <w:r w:rsidR="00D54592">
        <w:rPr>
          <w:rFonts w:ascii="Times New Roman" w:hAnsi="Times New Roman"/>
          <w:iCs/>
          <w:sz w:val="28"/>
          <w:szCs w:val="28"/>
          <w:lang w:val="uk-UA"/>
        </w:rPr>
        <w:t>Фізична реабілітація при хірургічних захворюваннях</w:t>
      </w:r>
      <w:r w:rsidRPr="0061382E">
        <w:rPr>
          <w:rFonts w:ascii="Times New Roman" w:hAnsi="Times New Roman"/>
          <w:iCs/>
          <w:sz w:val="28"/>
          <w:szCs w:val="28"/>
          <w:lang w:val="uk-UA"/>
        </w:rPr>
        <w:t xml:space="preserve">", окрім зазначеної літератури відносяться матеріали </w:t>
      </w:r>
      <w:r w:rsidRPr="0061382E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61382E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3A5B3AF3" w14:textId="77777777" w:rsidR="0072277A" w:rsidRPr="0072277A" w:rsidRDefault="0072277A" w:rsidP="003A6A47">
      <w:pPr>
        <w:pStyle w:val="a3"/>
        <w:widowControl/>
        <w:numPr>
          <w:ilvl w:val="0"/>
          <w:numId w:val="4"/>
        </w:numPr>
        <w:autoSpaceDE/>
        <w:autoSpaceDN/>
        <w:spacing w:before="40"/>
        <w:ind w:left="284" w:firstLine="0"/>
        <w:jc w:val="both"/>
      </w:pPr>
      <w:r w:rsidRPr="0072277A">
        <w:t xml:space="preserve">Центр тестування – база ліцензійних тестових завдань Крок – 1 </w:t>
      </w:r>
      <w:proofErr w:type="spellStart"/>
      <w:r w:rsidRPr="0072277A">
        <w:rPr>
          <w:u w:val="single"/>
          <w:lang w:val="en-US"/>
        </w:rPr>
        <w:t>htpp</w:t>
      </w:r>
      <w:proofErr w:type="spellEnd"/>
      <w:r w:rsidRPr="0072277A">
        <w:rPr>
          <w:u w:val="single"/>
        </w:rPr>
        <w:t>://</w:t>
      </w:r>
      <w:proofErr w:type="spellStart"/>
      <w:r w:rsidRPr="0072277A">
        <w:rPr>
          <w:u w:val="single"/>
          <w:lang w:val="en-US"/>
        </w:rPr>
        <w:t>testcentr</w:t>
      </w:r>
      <w:proofErr w:type="spellEnd"/>
      <w:r w:rsidRPr="0072277A">
        <w:rPr>
          <w:u w:val="single"/>
        </w:rPr>
        <w:t>.</w:t>
      </w:r>
      <w:r w:rsidRPr="0072277A">
        <w:rPr>
          <w:u w:val="single"/>
          <w:lang w:val="en-US"/>
        </w:rPr>
        <w:t>org</w:t>
      </w:r>
      <w:r w:rsidRPr="0072277A">
        <w:rPr>
          <w:u w:val="single"/>
        </w:rPr>
        <w:t>.</w:t>
      </w:r>
      <w:proofErr w:type="spellStart"/>
      <w:r w:rsidRPr="0072277A">
        <w:rPr>
          <w:u w:val="single"/>
          <w:lang w:val="en-US"/>
        </w:rPr>
        <w:t>ua</w:t>
      </w:r>
      <w:proofErr w:type="spellEnd"/>
      <w:r w:rsidRPr="0072277A">
        <w:rPr>
          <w:u w:val="single"/>
        </w:rPr>
        <w:t>/</w:t>
      </w:r>
      <w:r w:rsidRPr="0072277A">
        <w:t xml:space="preserve"> </w:t>
      </w:r>
    </w:p>
    <w:p w14:paraId="58F1579D" w14:textId="77777777" w:rsidR="0072277A" w:rsidRPr="0072277A" w:rsidRDefault="0072277A" w:rsidP="003A6A47">
      <w:pPr>
        <w:pStyle w:val="a3"/>
        <w:widowControl/>
        <w:numPr>
          <w:ilvl w:val="0"/>
          <w:numId w:val="4"/>
        </w:numPr>
        <w:autoSpaceDE/>
        <w:autoSpaceDN/>
        <w:spacing w:before="40"/>
        <w:ind w:left="284" w:firstLine="0"/>
        <w:jc w:val="both"/>
        <w:rPr>
          <w:lang w:val="en-US"/>
        </w:rPr>
      </w:pPr>
      <w:r w:rsidRPr="0072277A">
        <w:rPr>
          <w:lang w:val="en-US"/>
        </w:rPr>
        <w:t>OMIM</w:t>
      </w:r>
      <w:r w:rsidRPr="0072277A">
        <w:t xml:space="preserve"> (</w:t>
      </w:r>
      <w:r w:rsidRPr="0072277A">
        <w:rPr>
          <w:lang w:val="en-US"/>
        </w:rPr>
        <w:t>Online Mendelian Inheritance in Man</w:t>
      </w:r>
      <w:r w:rsidRPr="0072277A">
        <w:t xml:space="preserve">) – </w:t>
      </w:r>
      <w:r w:rsidRPr="0072277A">
        <w:rPr>
          <w:lang w:val="en-US"/>
        </w:rPr>
        <w:t xml:space="preserve">An Online Catalog of Human Genes and Genetic Disorders </w:t>
      </w:r>
      <w:hyperlink r:id="rId13" w:history="1">
        <w:r w:rsidRPr="0072277A">
          <w:rPr>
            <w:rStyle w:val="a5"/>
            <w:lang w:val="en-US"/>
          </w:rPr>
          <w:t>http</w:t>
        </w:r>
        <w:r w:rsidRPr="0072277A">
          <w:rPr>
            <w:rStyle w:val="a5"/>
          </w:rPr>
          <w:t>://</w:t>
        </w:r>
        <w:proofErr w:type="spellStart"/>
        <w:r w:rsidRPr="0072277A">
          <w:rPr>
            <w:rStyle w:val="a5"/>
            <w:lang w:val="en-US"/>
          </w:rPr>
          <w:t>omim</w:t>
        </w:r>
        <w:proofErr w:type="spellEnd"/>
        <w:r w:rsidRPr="0072277A">
          <w:rPr>
            <w:rStyle w:val="a5"/>
          </w:rPr>
          <w:t>.</w:t>
        </w:r>
        <w:r w:rsidRPr="0072277A">
          <w:rPr>
            <w:rStyle w:val="a5"/>
            <w:lang w:val="en-US"/>
          </w:rPr>
          <w:t>org</w:t>
        </w:r>
        <w:r w:rsidRPr="0072277A">
          <w:rPr>
            <w:rStyle w:val="a5"/>
          </w:rPr>
          <w:t>/</w:t>
        </w:r>
      </w:hyperlink>
      <w:r w:rsidRPr="0072277A">
        <w:rPr>
          <w:lang w:val="en-US"/>
        </w:rPr>
        <w:t xml:space="preserve">  </w:t>
      </w:r>
    </w:p>
    <w:p w14:paraId="3DBB0BFC" w14:textId="411794AA" w:rsidR="0072277A" w:rsidRDefault="0072277A" w:rsidP="0072277A">
      <w:pPr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2BD70A91" w14:textId="77777777" w:rsidR="00D4756F" w:rsidRDefault="00D4756F" w:rsidP="0072277A">
      <w:pPr>
        <w:rPr>
          <w:lang w:val="uk-UA"/>
        </w:rPr>
      </w:pPr>
    </w:p>
    <w:sectPr w:rsidR="00D4756F" w:rsidSect="009C1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355E" w14:textId="77777777" w:rsidR="005B0A2F" w:rsidRDefault="005B0A2F" w:rsidP="009C13CF">
      <w:pPr>
        <w:spacing w:after="0" w:line="240" w:lineRule="auto"/>
      </w:pPr>
      <w:r>
        <w:separator/>
      </w:r>
    </w:p>
  </w:endnote>
  <w:endnote w:type="continuationSeparator" w:id="0">
    <w:p w14:paraId="5A10D473" w14:textId="77777777" w:rsidR="005B0A2F" w:rsidRDefault="005B0A2F" w:rsidP="009C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E874" w14:textId="77777777" w:rsidR="005B0A2F" w:rsidRDefault="005B0A2F" w:rsidP="009C13CF">
      <w:pPr>
        <w:spacing w:after="0" w:line="240" w:lineRule="auto"/>
      </w:pPr>
      <w:r>
        <w:separator/>
      </w:r>
    </w:p>
  </w:footnote>
  <w:footnote w:type="continuationSeparator" w:id="0">
    <w:p w14:paraId="0473D433" w14:textId="77777777" w:rsidR="005B0A2F" w:rsidRDefault="005B0A2F" w:rsidP="009C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79C"/>
    <w:multiLevelType w:val="hybridMultilevel"/>
    <w:tmpl w:val="BA562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E08F6"/>
    <w:multiLevelType w:val="hybridMultilevel"/>
    <w:tmpl w:val="14A69C0A"/>
    <w:lvl w:ilvl="0" w:tplc="8CCC04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125DD8"/>
    <w:multiLevelType w:val="hybridMultilevel"/>
    <w:tmpl w:val="E9C4BE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F6783"/>
    <w:multiLevelType w:val="hybridMultilevel"/>
    <w:tmpl w:val="2DE6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AF3"/>
    <w:multiLevelType w:val="hybridMultilevel"/>
    <w:tmpl w:val="D0C46CA8"/>
    <w:lvl w:ilvl="0" w:tplc="CD2CCB90">
      <w:start w:val="5"/>
      <w:numFmt w:val="decimal"/>
      <w:lvlText w:val="%1."/>
      <w:lvlJc w:val="left"/>
      <w:pPr>
        <w:ind w:left="2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3794D"/>
    <w:multiLevelType w:val="hybridMultilevel"/>
    <w:tmpl w:val="922045C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43074F"/>
    <w:multiLevelType w:val="hybridMultilevel"/>
    <w:tmpl w:val="05F873E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22D30"/>
    <w:multiLevelType w:val="hybridMultilevel"/>
    <w:tmpl w:val="7AEE985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3F540E"/>
    <w:multiLevelType w:val="hybridMultilevel"/>
    <w:tmpl w:val="CF08156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F155C"/>
    <w:multiLevelType w:val="hybridMultilevel"/>
    <w:tmpl w:val="48AAF09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E30B01"/>
    <w:multiLevelType w:val="hybridMultilevel"/>
    <w:tmpl w:val="D070E316"/>
    <w:lvl w:ilvl="0" w:tplc="49D6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6A2861"/>
    <w:multiLevelType w:val="hybridMultilevel"/>
    <w:tmpl w:val="86DE942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E90A9F"/>
    <w:multiLevelType w:val="hybridMultilevel"/>
    <w:tmpl w:val="DE54DE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C14A1"/>
    <w:multiLevelType w:val="hybridMultilevel"/>
    <w:tmpl w:val="FDF43EB0"/>
    <w:lvl w:ilvl="0" w:tplc="79589C78">
      <w:start w:val="1"/>
      <w:numFmt w:val="decimal"/>
      <w:lvlText w:val="%1."/>
      <w:lvlJc w:val="left"/>
      <w:pPr>
        <w:ind w:left="501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A6383"/>
    <w:multiLevelType w:val="hybridMultilevel"/>
    <w:tmpl w:val="CF94E120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33B03"/>
    <w:multiLevelType w:val="hybridMultilevel"/>
    <w:tmpl w:val="2E10913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8C3A48"/>
    <w:multiLevelType w:val="hybridMultilevel"/>
    <w:tmpl w:val="3C587C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C6EF0"/>
    <w:multiLevelType w:val="hybridMultilevel"/>
    <w:tmpl w:val="87A421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02D05"/>
    <w:multiLevelType w:val="hybridMultilevel"/>
    <w:tmpl w:val="86BA19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44B60"/>
    <w:multiLevelType w:val="hybridMultilevel"/>
    <w:tmpl w:val="E868658E"/>
    <w:lvl w:ilvl="0" w:tplc="2000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7"/>
  </w:num>
  <w:num w:numId="8">
    <w:abstractNumId w:val="10"/>
  </w:num>
  <w:num w:numId="9">
    <w:abstractNumId w:val="19"/>
  </w:num>
  <w:num w:numId="10">
    <w:abstractNumId w:val="4"/>
  </w:num>
  <w:num w:numId="11">
    <w:abstractNumId w:val="21"/>
  </w:num>
  <w:num w:numId="12">
    <w:abstractNumId w:val="22"/>
  </w:num>
  <w:num w:numId="13">
    <w:abstractNumId w:val="23"/>
  </w:num>
  <w:num w:numId="14">
    <w:abstractNumId w:val="9"/>
  </w:num>
  <w:num w:numId="15">
    <w:abstractNumId w:val="16"/>
  </w:num>
  <w:num w:numId="16">
    <w:abstractNumId w:val="3"/>
  </w:num>
  <w:num w:numId="17">
    <w:abstractNumId w:val="15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18"/>
  </w:num>
  <w:num w:numId="23">
    <w:abstractNumId w:val="11"/>
  </w:num>
  <w:num w:numId="24">
    <w:abstractNumId w:val="7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8"/>
    <w:rsid w:val="00001613"/>
    <w:rsid w:val="00002360"/>
    <w:rsid w:val="00003C70"/>
    <w:rsid w:val="00006B3D"/>
    <w:rsid w:val="00010BBC"/>
    <w:rsid w:val="00011961"/>
    <w:rsid w:val="00012830"/>
    <w:rsid w:val="00013346"/>
    <w:rsid w:val="000134B0"/>
    <w:rsid w:val="00013D83"/>
    <w:rsid w:val="000142A9"/>
    <w:rsid w:val="000146C8"/>
    <w:rsid w:val="00014F49"/>
    <w:rsid w:val="00017F3B"/>
    <w:rsid w:val="000212F5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31392"/>
    <w:rsid w:val="0003154E"/>
    <w:rsid w:val="0003197F"/>
    <w:rsid w:val="0003253E"/>
    <w:rsid w:val="00032D37"/>
    <w:rsid w:val="0003318C"/>
    <w:rsid w:val="0003335A"/>
    <w:rsid w:val="000337B2"/>
    <w:rsid w:val="000349BE"/>
    <w:rsid w:val="00034DEC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4BC"/>
    <w:rsid w:val="00051647"/>
    <w:rsid w:val="000536F4"/>
    <w:rsid w:val="0005410F"/>
    <w:rsid w:val="000542FC"/>
    <w:rsid w:val="00056495"/>
    <w:rsid w:val="00056CC1"/>
    <w:rsid w:val="0005723A"/>
    <w:rsid w:val="0005789E"/>
    <w:rsid w:val="000600FF"/>
    <w:rsid w:val="0006010E"/>
    <w:rsid w:val="00060669"/>
    <w:rsid w:val="00060BA7"/>
    <w:rsid w:val="000627BD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E21"/>
    <w:rsid w:val="00067FBE"/>
    <w:rsid w:val="0007054F"/>
    <w:rsid w:val="00070D09"/>
    <w:rsid w:val="00071686"/>
    <w:rsid w:val="00072A48"/>
    <w:rsid w:val="0007463C"/>
    <w:rsid w:val="00074A61"/>
    <w:rsid w:val="00075E00"/>
    <w:rsid w:val="000771E1"/>
    <w:rsid w:val="0007796B"/>
    <w:rsid w:val="00081D90"/>
    <w:rsid w:val="00082641"/>
    <w:rsid w:val="000834B1"/>
    <w:rsid w:val="00084A5F"/>
    <w:rsid w:val="00086B62"/>
    <w:rsid w:val="00087039"/>
    <w:rsid w:val="0009037A"/>
    <w:rsid w:val="00090C7D"/>
    <w:rsid w:val="000915A9"/>
    <w:rsid w:val="00091CEB"/>
    <w:rsid w:val="000927B7"/>
    <w:rsid w:val="00092B16"/>
    <w:rsid w:val="00092E9B"/>
    <w:rsid w:val="000938DA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08C"/>
    <w:rsid w:val="000A460A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BE7"/>
    <w:rsid w:val="000A7E2B"/>
    <w:rsid w:val="000B05D0"/>
    <w:rsid w:val="000B11A6"/>
    <w:rsid w:val="000B1494"/>
    <w:rsid w:val="000B1BFB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58AC"/>
    <w:rsid w:val="00106663"/>
    <w:rsid w:val="00107456"/>
    <w:rsid w:val="001108CC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9B3"/>
    <w:rsid w:val="00134F2D"/>
    <w:rsid w:val="001350A4"/>
    <w:rsid w:val="00135786"/>
    <w:rsid w:val="001361B4"/>
    <w:rsid w:val="001367BF"/>
    <w:rsid w:val="001368F1"/>
    <w:rsid w:val="0013692A"/>
    <w:rsid w:val="00137B25"/>
    <w:rsid w:val="00137B5A"/>
    <w:rsid w:val="001406C3"/>
    <w:rsid w:val="001408B3"/>
    <w:rsid w:val="001409B5"/>
    <w:rsid w:val="001414FA"/>
    <w:rsid w:val="00141AEB"/>
    <w:rsid w:val="00141FF2"/>
    <w:rsid w:val="00142365"/>
    <w:rsid w:val="001425A8"/>
    <w:rsid w:val="00143CC8"/>
    <w:rsid w:val="00143D57"/>
    <w:rsid w:val="0014505C"/>
    <w:rsid w:val="00146E43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404"/>
    <w:rsid w:val="00164565"/>
    <w:rsid w:val="00164DF9"/>
    <w:rsid w:val="001650A2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18DC"/>
    <w:rsid w:val="00191F2A"/>
    <w:rsid w:val="001925B7"/>
    <w:rsid w:val="00192CED"/>
    <w:rsid w:val="0019344B"/>
    <w:rsid w:val="00193D8E"/>
    <w:rsid w:val="00195468"/>
    <w:rsid w:val="00195B47"/>
    <w:rsid w:val="00195F7B"/>
    <w:rsid w:val="00196282"/>
    <w:rsid w:val="00196AAF"/>
    <w:rsid w:val="00196EB7"/>
    <w:rsid w:val="00197838"/>
    <w:rsid w:val="00197CB1"/>
    <w:rsid w:val="001A0013"/>
    <w:rsid w:val="001A0CAC"/>
    <w:rsid w:val="001A1B9F"/>
    <w:rsid w:val="001A1BF3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8CA"/>
    <w:rsid w:val="001B79B9"/>
    <w:rsid w:val="001B7E7A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5795"/>
    <w:rsid w:val="001D5F34"/>
    <w:rsid w:val="001D7063"/>
    <w:rsid w:val="001D7ADD"/>
    <w:rsid w:val="001E01F1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CEA"/>
    <w:rsid w:val="0020336B"/>
    <w:rsid w:val="002053E2"/>
    <w:rsid w:val="002053E4"/>
    <w:rsid w:val="002057FB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5B5"/>
    <w:rsid w:val="00215E4D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D71"/>
    <w:rsid w:val="00235E61"/>
    <w:rsid w:val="00236DE7"/>
    <w:rsid w:val="00237697"/>
    <w:rsid w:val="00237C50"/>
    <w:rsid w:val="00237D69"/>
    <w:rsid w:val="002414FF"/>
    <w:rsid w:val="00241B42"/>
    <w:rsid w:val="00242D3B"/>
    <w:rsid w:val="00242D42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4C6"/>
    <w:rsid w:val="00251C3B"/>
    <w:rsid w:val="00252853"/>
    <w:rsid w:val="00254319"/>
    <w:rsid w:val="0025436A"/>
    <w:rsid w:val="00255EF1"/>
    <w:rsid w:val="002563E8"/>
    <w:rsid w:val="002577D3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74CE0"/>
    <w:rsid w:val="00275356"/>
    <w:rsid w:val="00275F0D"/>
    <w:rsid w:val="00276660"/>
    <w:rsid w:val="002807BF"/>
    <w:rsid w:val="0028202E"/>
    <w:rsid w:val="00282366"/>
    <w:rsid w:val="00282B32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B6A"/>
    <w:rsid w:val="00296C90"/>
    <w:rsid w:val="00297B85"/>
    <w:rsid w:val="002A087A"/>
    <w:rsid w:val="002A1BF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44A2"/>
    <w:rsid w:val="002D53E6"/>
    <w:rsid w:val="002D5B47"/>
    <w:rsid w:val="002D7368"/>
    <w:rsid w:val="002E0E5E"/>
    <w:rsid w:val="002E1EDB"/>
    <w:rsid w:val="002E3560"/>
    <w:rsid w:val="002E3739"/>
    <w:rsid w:val="002E4DB8"/>
    <w:rsid w:val="002E4F77"/>
    <w:rsid w:val="002E5D3E"/>
    <w:rsid w:val="002E66E7"/>
    <w:rsid w:val="002F0555"/>
    <w:rsid w:val="002F260A"/>
    <w:rsid w:val="002F2730"/>
    <w:rsid w:val="002F2952"/>
    <w:rsid w:val="002F36BD"/>
    <w:rsid w:val="002F50A0"/>
    <w:rsid w:val="002F52E3"/>
    <w:rsid w:val="002F54A8"/>
    <w:rsid w:val="002F579D"/>
    <w:rsid w:val="002F6413"/>
    <w:rsid w:val="002F6650"/>
    <w:rsid w:val="002F6935"/>
    <w:rsid w:val="002F6B0D"/>
    <w:rsid w:val="002F6F13"/>
    <w:rsid w:val="002F713C"/>
    <w:rsid w:val="0030033E"/>
    <w:rsid w:val="00300894"/>
    <w:rsid w:val="00300A16"/>
    <w:rsid w:val="0030107E"/>
    <w:rsid w:val="003014E7"/>
    <w:rsid w:val="003019B5"/>
    <w:rsid w:val="003023F6"/>
    <w:rsid w:val="00302411"/>
    <w:rsid w:val="00302A18"/>
    <w:rsid w:val="00302B63"/>
    <w:rsid w:val="003043EB"/>
    <w:rsid w:val="00304CC6"/>
    <w:rsid w:val="003075FB"/>
    <w:rsid w:val="00307EFD"/>
    <w:rsid w:val="003112A2"/>
    <w:rsid w:val="003115FC"/>
    <w:rsid w:val="00312143"/>
    <w:rsid w:val="00313531"/>
    <w:rsid w:val="00313BB8"/>
    <w:rsid w:val="00313CDD"/>
    <w:rsid w:val="00315397"/>
    <w:rsid w:val="003154D2"/>
    <w:rsid w:val="003162D8"/>
    <w:rsid w:val="00316E2E"/>
    <w:rsid w:val="00320A49"/>
    <w:rsid w:val="00320B18"/>
    <w:rsid w:val="00323027"/>
    <w:rsid w:val="003253C0"/>
    <w:rsid w:val="003257A1"/>
    <w:rsid w:val="00326E8A"/>
    <w:rsid w:val="00330096"/>
    <w:rsid w:val="00330922"/>
    <w:rsid w:val="00330A36"/>
    <w:rsid w:val="003318FA"/>
    <w:rsid w:val="00331C7D"/>
    <w:rsid w:val="00333E77"/>
    <w:rsid w:val="00334ECE"/>
    <w:rsid w:val="0033553C"/>
    <w:rsid w:val="003357EA"/>
    <w:rsid w:val="00335EE6"/>
    <w:rsid w:val="0033704F"/>
    <w:rsid w:val="00340295"/>
    <w:rsid w:val="00342E99"/>
    <w:rsid w:val="00343DA0"/>
    <w:rsid w:val="00343F05"/>
    <w:rsid w:val="00344000"/>
    <w:rsid w:val="0034676B"/>
    <w:rsid w:val="00347025"/>
    <w:rsid w:val="00347774"/>
    <w:rsid w:val="00347C60"/>
    <w:rsid w:val="00350102"/>
    <w:rsid w:val="003506F7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F80"/>
    <w:rsid w:val="00367D28"/>
    <w:rsid w:val="00371213"/>
    <w:rsid w:val="0037217A"/>
    <w:rsid w:val="00372712"/>
    <w:rsid w:val="00373005"/>
    <w:rsid w:val="0037407E"/>
    <w:rsid w:val="00374FE6"/>
    <w:rsid w:val="00375BF7"/>
    <w:rsid w:val="0037627F"/>
    <w:rsid w:val="0037669F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5C3"/>
    <w:rsid w:val="00384DDB"/>
    <w:rsid w:val="003856EF"/>
    <w:rsid w:val="00385F17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179"/>
    <w:rsid w:val="003A2869"/>
    <w:rsid w:val="003A2AFB"/>
    <w:rsid w:val="003A383B"/>
    <w:rsid w:val="003A43E1"/>
    <w:rsid w:val="003A5BD6"/>
    <w:rsid w:val="003A6A47"/>
    <w:rsid w:val="003A77F1"/>
    <w:rsid w:val="003B2F28"/>
    <w:rsid w:val="003B520B"/>
    <w:rsid w:val="003B5224"/>
    <w:rsid w:val="003B5DB0"/>
    <w:rsid w:val="003B631B"/>
    <w:rsid w:val="003B706E"/>
    <w:rsid w:val="003C0303"/>
    <w:rsid w:val="003C1694"/>
    <w:rsid w:val="003C1D21"/>
    <w:rsid w:val="003C352B"/>
    <w:rsid w:val="003C38F4"/>
    <w:rsid w:val="003C3EFF"/>
    <w:rsid w:val="003C55AE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3F4D"/>
    <w:rsid w:val="003D454E"/>
    <w:rsid w:val="003D47BC"/>
    <w:rsid w:val="003D6AED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5661"/>
    <w:rsid w:val="004356D2"/>
    <w:rsid w:val="0043606C"/>
    <w:rsid w:val="004405EA"/>
    <w:rsid w:val="0044078E"/>
    <w:rsid w:val="00440DE8"/>
    <w:rsid w:val="00440E82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7865"/>
    <w:rsid w:val="00447EC6"/>
    <w:rsid w:val="00447FD4"/>
    <w:rsid w:val="004505C3"/>
    <w:rsid w:val="004519E2"/>
    <w:rsid w:val="0045205C"/>
    <w:rsid w:val="004522D4"/>
    <w:rsid w:val="00453531"/>
    <w:rsid w:val="00453937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71918"/>
    <w:rsid w:val="00471EDC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5D0"/>
    <w:rsid w:val="004817DF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3D83"/>
    <w:rsid w:val="0049494F"/>
    <w:rsid w:val="00494B4E"/>
    <w:rsid w:val="00495228"/>
    <w:rsid w:val="00495C0A"/>
    <w:rsid w:val="0049698E"/>
    <w:rsid w:val="00496A59"/>
    <w:rsid w:val="004970BA"/>
    <w:rsid w:val="004A0A74"/>
    <w:rsid w:val="004A0C25"/>
    <w:rsid w:val="004A0E1F"/>
    <w:rsid w:val="004A17E2"/>
    <w:rsid w:val="004A18CB"/>
    <w:rsid w:val="004A1D09"/>
    <w:rsid w:val="004A2CE6"/>
    <w:rsid w:val="004A3882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116"/>
    <w:rsid w:val="004C4BFF"/>
    <w:rsid w:val="004C4E51"/>
    <w:rsid w:val="004C564C"/>
    <w:rsid w:val="004C6D1B"/>
    <w:rsid w:val="004D0934"/>
    <w:rsid w:val="004D1013"/>
    <w:rsid w:val="004D2A71"/>
    <w:rsid w:val="004D2C2C"/>
    <w:rsid w:val="004D3002"/>
    <w:rsid w:val="004D4F24"/>
    <w:rsid w:val="004D54A7"/>
    <w:rsid w:val="004D6748"/>
    <w:rsid w:val="004D6D0E"/>
    <w:rsid w:val="004D6EE6"/>
    <w:rsid w:val="004D7418"/>
    <w:rsid w:val="004D767F"/>
    <w:rsid w:val="004E26A2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0B4"/>
    <w:rsid w:val="00504780"/>
    <w:rsid w:val="00504783"/>
    <w:rsid w:val="00510E57"/>
    <w:rsid w:val="00511490"/>
    <w:rsid w:val="00512327"/>
    <w:rsid w:val="005142D1"/>
    <w:rsid w:val="005143E3"/>
    <w:rsid w:val="005146ED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BD0"/>
    <w:rsid w:val="00525FAC"/>
    <w:rsid w:val="0052709D"/>
    <w:rsid w:val="00530B0C"/>
    <w:rsid w:val="005316E7"/>
    <w:rsid w:val="00531A62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8E8"/>
    <w:rsid w:val="00557C16"/>
    <w:rsid w:val="00557E52"/>
    <w:rsid w:val="005600DC"/>
    <w:rsid w:val="00560BB9"/>
    <w:rsid w:val="0056122F"/>
    <w:rsid w:val="0056126B"/>
    <w:rsid w:val="0056250C"/>
    <w:rsid w:val="00563284"/>
    <w:rsid w:val="005642CD"/>
    <w:rsid w:val="005648EA"/>
    <w:rsid w:val="00564D93"/>
    <w:rsid w:val="005662E2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77D16"/>
    <w:rsid w:val="00580165"/>
    <w:rsid w:val="00581479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567F"/>
    <w:rsid w:val="005A6BB9"/>
    <w:rsid w:val="005A6F6C"/>
    <w:rsid w:val="005A6F76"/>
    <w:rsid w:val="005A7DE1"/>
    <w:rsid w:val="005A7ED9"/>
    <w:rsid w:val="005B0994"/>
    <w:rsid w:val="005B0A2F"/>
    <w:rsid w:val="005B0C1C"/>
    <w:rsid w:val="005B1C8F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241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2155"/>
    <w:rsid w:val="005E33F6"/>
    <w:rsid w:val="005E3790"/>
    <w:rsid w:val="005E3C9F"/>
    <w:rsid w:val="005E3DFC"/>
    <w:rsid w:val="005E3E44"/>
    <w:rsid w:val="005E4507"/>
    <w:rsid w:val="005E5E05"/>
    <w:rsid w:val="005E5F7F"/>
    <w:rsid w:val="005E6F3C"/>
    <w:rsid w:val="005E76AF"/>
    <w:rsid w:val="005E7AE5"/>
    <w:rsid w:val="005F0E48"/>
    <w:rsid w:val="005F168B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26B"/>
    <w:rsid w:val="00600AB6"/>
    <w:rsid w:val="00600EA0"/>
    <w:rsid w:val="00602561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1E86"/>
    <w:rsid w:val="006120F3"/>
    <w:rsid w:val="006124E7"/>
    <w:rsid w:val="006130A6"/>
    <w:rsid w:val="006137AE"/>
    <w:rsid w:val="0061382E"/>
    <w:rsid w:val="006138F0"/>
    <w:rsid w:val="00613FD2"/>
    <w:rsid w:val="006144C6"/>
    <w:rsid w:val="00614863"/>
    <w:rsid w:val="006151E9"/>
    <w:rsid w:val="006161F7"/>
    <w:rsid w:val="00616E77"/>
    <w:rsid w:val="00617F2B"/>
    <w:rsid w:val="006205AE"/>
    <w:rsid w:val="006205B5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91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0A8B"/>
    <w:rsid w:val="006410C3"/>
    <w:rsid w:val="00641A0E"/>
    <w:rsid w:val="00642D8D"/>
    <w:rsid w:val="00643132"/>
    <w:rsid w:val="0064431E"/>
    <w:rsid w:val="006448D8"/>
    <w:rsid w:val="00651124"/>
    <w:rsid w:val="006518AD"/>
    <w:rsid w:val="0065246E"/>
    <w:rsid w:val="00652859"/>
    <w:rsid w:val="00652C64"/>
    <w:rsid w:val="00652FBE"/>
    <w:rsid w:val="0065417D"/>
    <w:rsid w:val="00655162"/>
    <w:rsid w:val="006553CB"/>
    <w:rsid w:val="006568AA"/>
    <w:rsid w:val="00656BC7"/>
    <w:rsid w:val="00656DAB"/>
    <w:rsid w:val="0065755A"/>
    <w:rsid w:val="00660142"/>
    <w:rsid w:val="00662813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26A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AB0"/>
    <w:rsid w:val="00690D83"/>
    <w:rsid w:val="00691E92"/>
    <w:rsid w:val="00692747"/>
    <w:rsid w:val="00692F93"/>
    <w:rsid w:val="0069451A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534"/>
    <w:rsid w:val="006A2BA9"/>
    <w:rsid w:val="006A2F72"/>
    <w:rsid w:val="006A3110"/>
    <w:rsid w:val="006A3705"/>
    <w:rsid w:val="006A4930"/>
    <w:rsid w:val="006A4A41"/>
    <w:rsid w:val="006A505B"/>
    <w:rsid w:val="006A6D72"/>
    <w:rsid w:val="006A7005"/>
    <w:rsid w:val="006A75B0"/>
    <w:rsid w:val="006B0305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44BB"/>
    <w:rsid w:val="006C4C65"/>
    <w:rsid w:val="006C4C96"/>
    <w:rsid w:val="006C5173"/>
    <w:rsid w:val="006C5FBF"/>
    <w:rsid w:val="006C69CC"/>
    <w:rsid w:val="006C7309"/>
    <w:rsid w:val="006C7D9E"/>
    <w:rsid w:val="006D0EEC"/>
    <w:rsid w:val="006D0F38"/>
    <w:rsid w:val="006D1112"/>
    <w:rsid w:val="006D12D3"/>
    <w:rsid w:val="006D19FB"/>
    <w:rsid w:val="006D30FC"/>
    <w:rsid w:val="006D7390"/>
    <w:rsid w:val="006D7537"/>
    <w:rsid w:val="006D7FAC"/>
    <w:rsid w:val="006E14BE"/>
    <w:rsid w:val="006E1D14"/>
    <w:rsid w:val="006E33CC"/>
    <w:rsid w:val="006E3A67"/>
    <w:rsid w:val="006E3FD0"/>
    <w:rsid w:val="006E5096"/>
    <w:rsid w:val="006E6245"/>
    <w:rsid w:val="006E65FB"/>
    <w:rsid w:val="006E6C07"/>
    <w:rsid w:val="006E7603"/>
    <w:rsid w:val="006E7F39"/>
    <w:rsid w:val="006F08AF"/>
    <w:rsid w:val="006F1B42"/>
    <w:rsid w:val="006F216B"/>
    <w:rsid w:val="006F29A8"/>
    <w:rsid w:val="006F2D62"/>
    <w:rsid w:val="006F2E33"/>
    <w:rsid w:val="006F33C0"/>
    <w:rsid w:val="006F391E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69D9"/>
    <w:rsid w:val="007179C0"/>
    <w:rsid w:val="00720037"/>
    <w:rsid w:val="00720C94"/>
    <w:rsid w:val="00721BFC"/>
    <w:rsid w:val="00721EF7"/>
    <w:rsid w:val="0072277A"/>
    <w:rsid w:val="00722D80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6D34"/>
    <w:rsid w:val="00737FEC"/>
    <w:rsid w:val="00740047"/>
    <w:rsid w:val="00740815"/>
    <w:rsid w:val="0074167F"/>
    <w:rsid w:val="007416E0"/>
    <w:rsid w:val="00742AA7"/>
    <w:rsid w:val="00743168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F13"/>
    <w:rsid w:val="007530DE"/>
    <w:rsid w:val="00755002"/>
    <w:rsid w:val="0075545C"/>
    <w:rsid w:val="00755ECE"/>
    <w:rsid w:val="00756926"/>
    <w:rsid w:val="00757E80"/>
    <w:rsid w:val="00760505"/>
    <w:rsid w:val="00761E93"/>
    <w:rsid w:val="00762677"/>
    <w:rsid w:val="00762F11"/>
    <w:rsid w:val="00764A0E"/>
    <w:rsid w:val="0076572F"/>
    <w:rsid w:val="00766F03"/>
    <w:rsid w:val="00770B0D"/>
    <w:rsid w:val="00771D49"/>
    <w:rsid w:val="007726CB"/>
    <w:rsid w:val="00772883"/>
    <w:rsid w:val="00772BB6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94"/>
    <w:rsid w:val="00791296"/>
    <w:rsid w:val="00791AB3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22AF"/>
    <w:rsid w:val="007A328A"/>
    <w:rsid w:val="007A378E"/>
    <w:rsid w:val="007A4357"/>
    <w:rsid w:val="007A4725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097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B43"/>
    <w:rsid w:val="00810D41"/>
    <w:rsid w:val="0081125A"/>
    <w:rsid w:val="00811360"/>
    <w:rsid w:val="00811896"/>
    <w:rsid w:val="008135DC"/>
    <w:rsid w:val="008141AD"/>
    <w:rsid w:val="00815107"/>
    <w:rsid w:val="00815E38"/>
    <w:rsid w:val="0081775C"/>
    <w:rsid w:val="00820CA2"/>
    <w:rsid w:val="00821177"/>
    <w:rsid w:val="00821440"/>
    <w:rsid w:val="00822785"/>
    <w:rsid w:val="00825B75"/>
    <w:rsid w:val="008273D7"/>
    <w:rsid w:val="0083025F"/>
    <w:rsid w:val="008302AE"/>
    <w:rsid w:val="008316D0"/>
    <w:rsid w:val="008319D7"/>
    <w:rsid w:val="00832BD9"/>
    <w:rsid w:val="008336BF"/>
    <w:rsid w:val="008352F0"/>
    <w:rsid w:val="00835769"/>
    <w:rsid w:val="008357BF"/>
    <w:rsid w:val="008367DB"/>
    <w:rsid w:val="00837B39"/>
    <w:rsid w:val="008407F3"/>
    <w:rsid w:val="00841696"/>
    <w:rsid w:val="00842407"/>
    <w:rsid w:val="008444A2"/>
    <w:rsid w:val="00845CA2"/>
    <w:rsid w:val="00845FC6"/>
    <w:rsid w:val="00846810"/>
    <w:rsid w:val="00847C03"/>
    <w:rsid w:val="00847ECE"/>
    <w:rsid w:val="00852043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802"/>
    <w:rsid w:val="0086195B"/>
    <w:rsid w:val="0086263D"/>
    <w:rsid w:val="00862BFA"/>
    <w:rsid w:val="008636B2"/>
    <w:rsid w:val="008640ED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5E80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009C"/>
    <w:rsid w:val="008C10A5"/>
    <w:rsid w:val="008C1B60"/>
    <w:rsid w:val="008C1D44"/>
    <w:rsid w:val="008C2484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583C"/>
    <w:rsid w:val="008D64E8"/>
    <w:rsid w:val="008D686F"/>
    <w:rsid w:val="008D6B63"/>
    <w:rsid w:val="008D71DF"/>
    <w:rsid w:val="008D721C"/>
    <w:rsid w:val="008E1124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2C3"/>
    <w:rsid w:val="008F5333"/>
    <w:rsid w:val="008F60D7"/>
    <w:rsid w:val="008F655B"/>
    <w:rsid w:val="008F6E13"/>
    <w:rsid w:val="008F7625"/>
    <w:rsid w:val="00900AB9"/>
    <w:rsid w:val="00900C88"/>
    <w:rsid w:val="00900EB6"/>
    <w:rsid w:val="00902105"/>
    <w:rsid w:val="009021F0"/>
    <w:rsid w:val="009024E4"/>
    <w:rsid w:val="009026D6"/>
    <w:rsid w:val="00902CAF"/>
    <w:rsid w:val="00903F3D"/>
    <w:rsid w:val="009041FB"/>
    <w:rsid w:val="009043B3"/>
    <w:rsid w:val="009058DE"/>
    <w:rsid w:val="009063E7"/>
    <w:rsid w:val="00906D88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5D96"/>
    <w:rsid w:val="00927848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3AE3"/>
    <w:rsid w:val="00934D57"/>
    <w:rsid w:val="0093513C"/>
    <w:rsid w:val="009377A6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9C7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3CF0"/>
    <w:rsid w:val="0096411C"/>
    <w:rsid w:val="009656E9"/>
    <w:rsid w:val="00966E01"/>
    <w:rsid w:val="00967993"/>
    <w:rsid w:val="0097006D"/>
    <w:rsid w:val="0097052D"/>
    <w:rsid w:val="00970646"/>
    <w:rsid w:val="009709BA"/>
    <w:rsid w:val="00970CFC"/>
    <w:rsid w:val="00971329"/>
    <w:rsid w:val="009717E4"/>
    <w:rsid w:val="00973102"/>
    <w:rsid w:val="00973651"/>
    <w:rsid w:val="00974535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3CF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D0C3C"/>
    <w:rsid w:val="009D0D43"/>
    <w:rsid w:val="009D1640"/>
    <w:rsid w:val="009D21F7"/>
    <w:rsid w:val="009D2A26"/>
    <w:rsid w:val="009D2FA9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ED8"/>
    <w:rsid w:val="00A15413"/>
    <w:rsid w:val="00A15627"/>
    <w:rsid w:val="00A15E15"/>
    <w:rsid w:val="00A17166"/>
    <w:rsid w:val="00A17B6B"/>
    <w:rsid w:val="00A20390"/>
    <w:rsid w:val="00A20B85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20F"/>
    <w:rsid w:val="00A25F2D"/>
    <w:rsid w:val="00A26074"/>
    <w:rsid w:val="00A276D1"/>
    <w:rsid w:val="00A308B8"/>
    <w:rsid w:val="00A30F53"/>
    <w:rsid w:val="00A3159A"/>
    <w:rsid w:val="00A31EAE"/>
    <w:rsid w:val="00A32232"/>
    <w:rsid w:val="00A33066"/>
    <w:rsid w:val="00A34425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69EF"/>
    <w:rsid w:val="00A46D5E"/>
    <w:rsid w:val="00A47C88"/>
    <w:rsid w:val="00A501CF"/>
    <w:rsid w:val="00A507C6"/>
    <w:rsid w:val="00A5094D"/>
    <w:rsid w:val="00A513BD"/>
    <w:rsid w:val="00A53172"/>
    <w:rsid w:val="00A53E1D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54C0"/>
    <w:rsid w:val="00A760CB"/>
    <w:rsid w:val="00A77D9C"/>
    <w:rsid w:val="00A807B4"/>
    <w:rsid w:val="00A813E5"/>
    <w:rsid w:val="00A8197C"/>
    <w:rsid w:val="00A81CE5"/>
    <w:rsid w:val="00A829DA"/>
    <w:rsid w:val="00A83776"/>
    <w:rsid w:val="00A84B9A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A2CE2"/>
    <w:rsid w:val="00AA308E"/>
    <w:rsid w:val="00AA3B04"/>
    <w:rsid w:val="00AA5D1C"/>
    <w:rsid w:val="00AA76C2"/>
    <w:rsid w:val="00AA7E29"/>
    <w:rsid w:val="00AB1684"/>
    <w:rsid w:val="00AB293E"/>
    <w:rsid w:val="00AB330D"/>
    <w:rsid w:val="00AB36FD"/>
    <w:rsid w:val="00AB3B15"/>
    <w:rsid w:val="00AB423A"/>
    <w:rsid w:val="00AB445D"/>
    <w:rsid w:val="00AB523F"/>
    <w:rsid w:val="00AB66BB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0BB"/>
    <w:rsid w:val="00AC453F"/>
    <w:rsid w:val="00AC5D97"/>
    <w:rsid w:val="00AC672E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71F4"/>
    <w:rsid w:val="00AD72F0"/>
    <w:rsid w:val="00AD739C"/>
    <w:rsid w:val="00AD73D1"/>
    <w:rsid w:val="00AE0E2A"/>
    <w:rsid w:val="00AE1104"/>
    <w:rsid w:val="00AE1CE8"/>
    <w:rsid w:val="00AE5660"/>
    <w:rsid w:val="00AE5735"/>
    <w:rsid w:val="00AE6DF2"/>
    <w:rsid w:val="00AE72C1"/>
    <w:rsid w:val="00AF0BEF"/>
    <w:rsid w:val="00AF11A4"/>
    <w:rsid w:val="00AF17A8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0AE6"/>
    <w:rsid w:val="00B01B1C"/>
    <w:rsid w:val="00B0281E"/>
    <w:rsid w:val="00B02D74"/>
    <w:rsid w:val="00B02DB7"/>
    <w:rsid w:val="00B0311D"/>
    <w:rsid w:val="00B03300"/>
    <w:rsid w:val="00B03521"/>
    <w:rsid w:val="00B036F6"/>
    <w:rsid w:val="00B040A7"/>
    <w:rsid w:val="00B04758"/>
    <w:rsid w:val="00B0515A"/>
    <w:rsid w:val="00B0595D"/>
    <w:rsid w:val="00B0682B"/>
    <w:rsid w:val="00B101A7"/>
    <w:rsid w:val="00B1035F"/>
    <w:rsid w:val="00B109EA"/>
    <w:rsid w:val="00B13708"/>
    <w:rsid w:val="00B13B58"/>
    <w:rsid w:val="00B160DE"/>
    <w:rsid w:val="00B16C1E"/>
    <w:rsid w:val="00B17469"/>
    <w:rsid w:val="00B177AE"/>
    <w:rsid w:val="00B17C11"/>
    <w:rsid w:val="00B2126F"/>
    <w:rsid w:val="00B21656"/>
    <w:rsid w:val="00B217F6"/>
    <w:rsid w:val="00B22F35"/>
    <w:rsid w:val="00B23794"/>
    <w:rsid w:val="00B24056"/>
    <w:rsid w:val="00B24800"/>
    <w:rsid w:val="00B25771"/>
    <w:rsid w:val="00B25A79"/>
    <w:rsid w:val="00B26C2F"/>
    <w:rsid w:val="00B2701E"/>
    <w:rsid w:val="00B27104"/>
    <w:rsid w:val="00B271FC"/>
    <w:rsid w:val="00B27A2B"/>
    <w:rsid w:val="00B27CB0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3F6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2D64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85A"/>
    <w:rsid w:val="00B71C4F"/>
    <w:rsid w:val="00B72C0D"/>
    <w:rsid w:val="00B736C6"/>
    <w:rsid w:val="00B73812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4380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652"/>
    <w:rsid w:val="00BB5977"/>
    <w:rsid w:val="00BB795E"/>
    <w:rsid w:val="00BC0453"/>
    <w:rsid w:val="00BC07B4"/>
    <w:rsid w:val="00BC1BF4"/>
    <w:rsid w:val="00BC1D2B"/>
    <w:rsid w:val="00BC281A"/>
    <w:rsid w:val="00BC3751"/>
    <w:rsid w:val="00BC469E"/>
    <w:rsid w:val="00BC5A94"/>
    <w:rsid w:val="00BC62D8"/>
    <w:rsid w:val="00BC6B74"/>
    <w:rsid w:val="00BC72F0"/>
    <w:rsid w:val="00BC7B3E"/>
    <w:rsid w:val="00BD010F"/>
    <w:rsid w:val="00BD0605"/>
    <w:rsid w:val="00BD0964"/>
    <w:rsid w:val="00BD104B"/>
    <w:rsid w:val="00BD18C0"/>
    <w:rsid w:val="00BD1F4F"/>
    <w:rsid w:val="00BD25C6"/>
    <w:rsid w:val="00BD31D3"/>
    <w:rsid w:val="00BD4325"/>
    <w:rsid w:val="00BD582A"/>
    <w:rsid w:val="00BD6271"/>
    <w:rsid w:val="00BE0047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E797D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2955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213D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35A4"/>
    <w:rsid w:val="00C346E6"/>
    <w:rsid w:val="00C34B87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40"/>
    <w:rsid w:val="00C659DD"/>
    <w:rsid w:val="00C65D0A"/>
    <w:rsid w:val="00C66098"/>
    <w:rsid w:val="00C660F7"/>
    <w:rsid w:val="00C66CC4"/>
    <w:rsid w:val="00C66D1D"/>
    <w:rsid w:val="00C67364"/>
    <w:rsid w:val="00C70536"/>
    <w:rsid w:val="00C70B98"/>
    <w:rsid w:val="00C713BB"/>
    <w:rsid w:val="00C718D5"/>
    <w:rsid w:val="00C71B67"/>
    <w:rsid w:val="00C7315A"/>
    <w:rsid w:val="00C7330D"/>
    <w:rsid w:val="00C73A81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DCC"/>
    <w:rsid w:val="00C873A5"/>
    <w:rsid w:val="00C90F5C"/>
    <w:rsid w:val="00C91BD8"/>
    <w:rsid w:val="00C921D8"/>
    <w:rsid w:val="00C93515"/>
    <w:rsid w:val="00C93D81"/>
    <w:rsid w:val="00C93E6E"/>
    <w:rsid w:val="00C944FA"/>
    <w:rsid w:val="00C9753C"/>
    <w:rsid w:val="00C97F9B"/>
    <w:rsid w:val="00CA037B"/>
    <w:rsid w:val="00CA0B9D"/>
    <w:rsid w:val="00CA1B32"/>
    <w:rsid w:val="00CA2104"/>
    <w:rsid w:val="00CA28A4"/>
    <w:rsid w:val="00CA297B"/>
    <w:rsid w:val="00CA2F99"/>
    <w:rsid w:val="00CA48B2"/>
    <w:rsid w:val="00CA5914"/>
    <w:rsid w:val="00CA5AB9"/>
    <w:rsid w:val="00CB0A5D"/>
    <w:rsid w:val="00CB15AC"/>
    <w:rsid w:val="00CB2BD3"/>
    <w:rsid w:val="00CB54D6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02A"/>
    <w:rsid w:val="00CC0BDE"/>
    <w:rsid w:val="00CC141C"/>
    <w:rsid w:val="00CC15BA"/>
    <w:rsid w:val="00CC2E7E"/>
    <w:rsid w:val="00CC2E90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6670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A42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610D"/>
    <w:rsid w:val="00D063BF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7AB"/>
    <w:rsid w:val="00D17E91"/>
    <w:rsid w:val="00D20546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27AA5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474B9"/>
    <w:rsid w:val="00D4756F"/>
    <w:rsid w:val="00D50391"/>
    <w:rsid w:val="00D50487"/>
    <w:rsid w:val="00D506B6"/>
    <w:rsid w:val="00D50A97"/>
    <w:rsid w:val="00D50BC3"/>
    <w:rsid w:val="00D521C2"/>
    <w:rsid w:val="00D52B5C"/>
    <w:rsid w:val="00D53144"/>
    <w:rsid w:val="00D54592"/>
    <w:rsid w:val="00D54B31"/>
    <w:rsid w:val="00D56024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237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3B4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58A"/>
    <w:rsid w:val="00DC0A2D"/>
    <w:rsid w:val="00DC0B59"/>
    <w:rsid w:val="00DC2754"/>
    <w:rsid w:val="00DC40E5"/>
    <w:rsid w:val="00DC5B31"/>
    <w:rsid w:val="00DC62B6"/>
    <w:rsid w:val="00DC6675"/>
    <w:rsid w:val="00DC6899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5F1C"/>
    <w:rsid w:val="00DD7EAA"/>
    <w:rsid w:val="00DE0420"/>
    <w:rsid w:val="00DE223E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00C"/>
    <w:rsid w:val="00DF73EC"/>
    <w:rsid w:val="00DF7F42"/>
    <w:rsid w:val="00E014C4"/>
    <w:rsid w:val="00E0173F"/>
    <w:rsid w:val="00E02153"/>
    <w:rsid w:val="00E02472"/>
    <w:rsid w:val="00E02BC5"/>
    <w:rsid w:val="00E0366C"/>
    <w:rsid w:val="00E04BB0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2F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167E"/>
    <w:rsid w:val="00E549CA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91F"/>
    <w:rsid w:val="00E7099A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104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4B84"/>
    <w:rsid w:val="00EA52E6"/>
    <w:rsid w:val="00EA7EF7"/>
    <w:rsid w:val="00EB05F3"/>
    <w:rsid w:val="00EB26CC"/>
    <w:rsid w:val="00EB2A72"/>
    <w:rsid w:val="00EB3D3F"/>
    <w:rsid w:val="00EB49CA"/>
    <w:rsid w:val="00EB5146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323"/>
    <w:rsid w:val="00EC79C5"/>
    <w:rsid w:val="00EC7BE8"/>
    <w:rsid w:val="00ED016A"/>
    <w:rsid w:val="00ED15C9"/>
    <w:rsid w:val="00ED2096"/>
    <w:rsid w:val="00ED226B"/>
    <w:rsid w:val="00ED475B"/>
    <w:rsid w:val="00ED4846"/>
    <w:rsid w:val="00ED57CD"/>
    <w:rsid w:val="00ED5DA8"/>
    <w:rsid w:val="00ED6FB3"/>
    <w:rsid w:val="00EE0117"/>
    <w:rsid w:val="00EE0175"/>
    <w:rsid w:val="00EE021C"/>
    <w:rsid w:val="00EE036F"/>
    <w:rsid w:val="00EE05A6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86"/>
    <w:rsid w:val="00EF0F92"/>
    <w:rsid w:val="00EF132B"/>
    <w:rsid w:val="00EF1910"/>
    <w:rsid w:val="00EF2337"/>
    <w:rsid w:val="00EF24B4"/>
    <w:rsid w:val="00EF3284"/>
    <w:rsid w:val="00EF35CA"/>
    <w:rsid w:val="00EF3CC3"/>
    <w:rsid w:val="00EF3EF7"/>
    <w:rsid w:val="00EF4515"/>
    <w:rsid w:val="00EF48C1"/>
    <w:rsid w:val="00EF498B"/>
    <w:rsid w:val="00EF4AD6"/>
    <w:rsid w:val="00EF6852"/>
    <w:rsid w:val="00EF69A0"/>
    <w:rsid w:val="00EF785D"/>
    <w:rsid w:val="00EF78A7"/>
    <w:rsid w:val="00EF7E9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7B"/>
    <w:rsid w:val="00F0699D"/>
    <w:rsid w:val="00F06C08"/>
    <w:rsid w:val="00F0713F"/>
    <w:rsid w:val="00F071CC"/>
    <w:rsid w:val="00F07286"/>
    <w:rsid w:val="00F07A09"/>
    <w:rsid w:val="00F07A59"/>
    <w:rsid w:val="00F07DEB"/>
    <w:rsid w:val="00F10623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622F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6F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5CB6"/>
    <w:rsid w:val="00F67579"/>
    <w:rsid w:val="00F67714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319A"/>
    <w:rsid w:val="00F83972"/>
    <w:rsid w:val="00F83B5B"/>
    <w:rsid w:val="00F84273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2DA1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7124"/>
    <w:rsid w:val="00FB73EA"/>
    <w:rsid w:val="00FB78DC"/>
    <w:rsid w:val="00FB7A3E"/>
    <w:rsid w:val="00FC1A7A"/>
    <w:rsid w:val="00FC23A7"/>
    <w:rsid w:val="00FC297D"/>
    <w:rsid w:val="00FC6593"/>
    <w:rsid w:val="00FC6BFE"/>
    <w:rsid w:val="00FC6FB3"/>
    <w:rsid w:val="00FC7258"/>
    <w:rsid w:val="00FC7261"/>
    <w:rsid w:val="00FC785A"/>
    <w:rsid w:val="00FD088A"/>
    <w:rsid w:val="00FD0BB3"/>
    <w:rsid w:val="00FD1E37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1A0D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647D"/>
  <w15:docId w15:val="{DF40B4F1-FF1E-45E7-85B9-B16184CB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68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rsid w:val="002D7368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basedOn w:val="a0"/>
    <w:unhideWhenUsed/>
    <w:rsid w:val="008C10A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nhideWhenUsed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0617B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basedOn w:val="a0"/>
    <w:link w:val="a9"/>
    <w:rsid w:val="007227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9C13C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9C13CF"/>
    <w:rPr>
      <w:sz w:val="22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75545C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0212F5"/>
  </w:style>
  <w:style w:type="paragraph" w:styleId="af0">
    <w:name w:val="Body Text Indent"/>
    <w:basedOn w:val="a"/>
    <w:link w:val="af1"/>
    <w:rsid w:val="00CC15B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f1">
    <w:name w:val="Основний текст з відступом Знак"/>
    <w:basedOn w:val="a0"/>
    <w:link w:val="af0"/>
    <w:rsid w:val="00CC15BA"/>
    <w:rPr>
      <w:rFonts w:ascii="Times New Roman" w:eastAsia="Times New Roman" w:hAnsi="Times New Roman"/>
      <w:lang w:val="uk-UA"/>
    </w:rPr>
  </w:style>
  <w:style w:type="table" w:styleId="af2">
    <w:name w:val="Table Grid"/>
    <w:basedOn w:val="a1"/>
    <w:uiPriority w:val="59"/>
    <w:rsid w:val="0056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F842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adanilch@gmail.com" TargetMode="External"/><Relationship Id="rId13" Type="http://schemas.openxmlformats.org/officeDocument/2006/relationships/hyperlink" Target="http://omim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hinklabs.com/sound-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syauscultation.com/?gclid=CKrG_s3Yg6oCFQPc4AodIDrm0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lc.to/3zO-w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c.to/H4TJB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17447</Words>
  <Characters>9946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Лілія Лозинська</cp:lastModifiedBy>
  <cp:revision>13</cp:revision>
  <cp:lastPrinted>2022-01-21T11:17:00Z</cp:lastPrinted>
  <dcterms:created xsi:type="dcterms:W3CDTF">2023-08-31T07:24:00Z</dcterms:created>
  <dcterms:modified xsi:type="dcterms:W3CDTF">2023-09-05T09:58:00Z</dcterms:modified>
</cp:coreProperties>
</file>